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A75" w:rsidRDefault="000A0A75" w:rsidP="00A41280">
      <w:pPr>
        <w:tabs>
          <w:tab w:val="left" w:pos="7655"/>
        </w:tabs>
        <w:spacing w:line="276" w:lineRule="auto"/>
        <w:ind w:left="567" w:right="902"/>
        <w:jc w:val="both"/>
        <w:rPr>
          <w:rFonts w:asciiTheme="minorHAnsi" w:hAnsiTheme="minorHAnsi"/>
          <w:b/>
          <w:color w:val="000000"/>
          <w:sz w:val="22"/>
          <w:szCs w:val="22"/>
        </w:rPr>
      </w:pPr>
    </w:p>
    <w:p w:rsidR="005B2E23" w:rsidRPr="00FF7AB3" w:rsidRDefault="005B2E23" w:rsidP="00A41280">
      <w:pPr>
        <w:tabs>
          <w:tab w:val="left" w:pos="7655"/>
        </w:tabs>
        <w:spacing w:line="276" w:lineRule="auto"/>
        <w:ind w:left="567" w:right="902"/>
        <w:jc w:val="both"/>
        <w:rPr>
          <w:rFonts w:asciiTheme="minorHAnsi" w:hAnsiTheme="minorHAnsi"/>
          <w:b/>
          <w:color w:val="000000"/>
          <w:sz w:val="22"/>
          <w:szCs w:val="22"/>
        </w:rPr>
      </w:pPr>
      <w:r w:rsidRPr="00FF7AB3">
        <w:rPr>
          <w:rFonts w:asciiTheme="minorHAnsi" w:hAnsiTheme="minorHAnsi"/>
          <w:b/>
          <w:color w:val="000000"/>
          <w:sz w:val="22"/>
          <w:szCs w:val="22"/>
        </w:rPr>
        <w:t>EDITAL DE LICITAÇÃO</w:t>
      </w:r>
    </w:p>
    <w:p w:rsidR="005B2E23" w:rsidRPr="00FF7AB3" w:rsidRDefault="005B2E23" w:rsidP="00A41280">
      <w:pPr>
        <w:tabs>
          <w:tab w:val="left" w:pos="7655"/>
        </w:tabs>
        <w:spacing w:line="276" w:lineRule="auto"/>
        <w:ind w:left="567" w:right="902"/>
        <w:jc w:val="both"/>
        <w:rPr>
          <w:rFonts w:asciiTheme="minorHAnsi" w:hAnsiTheme="minorHAnsi"/>
          <w:color w:val="000000"/>
          <w:sz w:val="22"/>
          <w:szCs w:val="22"/>
        </w:rPr>
      </w:pPr>
      <w:r w:rsidRPr="00FF7AB3">
        <w:rPr>
          <w:rFonts w:asciiTheme="minorHAnsi" w:hAnsiTheme="minorHAnsi"/>
          <w:b/>
          <w:color w:val="000000"/>
          <w:sz w:val="22"/>
          <w:szCs w:val="22"/>
        </w:rPr>
        <w:t>PROCESSO ADMINISTRATIVO N.º</w:t>
      </w:r>
      <w:r w:rsidRPr="00FF7AB3">
        <w:rPr>
          <w:rFonts w:asciiTheme="minorHAnsi" w:hAnsiTheme="minorHAnsi"/>
          <w:color w:val="000000"/>
          <w:sz w:val="22"/>
          <w:szCs w:val="22"/>
        </w:rPr>
        <w:t xml:space="preserve">: </w:t>
      </w:r>
      <w:r w:rsidR="00702F10" w:rsidRPr="00FF7AB3">
        <w:rPr>
          <w:rFonts w:asciiTheme="minorHAnsi" w:hAnsiTheme="minorHAnsi"/>
          <w:color w:val="000000"/>
          <w:sz w:val="22"/>
          <w:szCs w:val="22"/>
        </w:rPr>
        <w:t>0</w:t>
      </w:r>
      <w:r w:rsidR="00D60B47">
        <w:rPr>
          <w:rFonts w:asciiTheme="minorHAnsi" w:hAnsiTheme="minorHAnsi"/>
          <w:color w:val="000000"/>
          <w:sz w:val="22"/>
          <w:szCs w:val="22"/>
        </w:rPr>
        <w:t>28/2013</w:t>
      </w:r>
      <w:r w:rsidRPr="00FF7AB3">
        <w:rPr>
          <w:rFonts w:asciiTheme="minorHAnsi" w:hAnsiTheme="minorHAnsi"/>
          <w:color w:val="000000"/>
          <w:sz w:val="22"/>
          <w:szCs w:val="22"/>
        </w:rPr>
        <w:t>/CM</w:t>
      </w:r>
    </w:p>
    <w:p w:rsidR="005B2E23" w:rsidRPr="00FF7AB3" w:rsidRDefault="005B2E23" w:rsidP="00A41280">
      <w:pPr>
        <w:tabs>
          <w:tab w:val="left" w:pos="7655"/>
        </w:tabs>
        <w:spacing w:line="276" w:lineRule="auto"/>
        <w:ind w:left="567" w:right="902"/>
        <w:jc w:val="both"/>
        <w:rPr>
          <w:rFonts w:asciiTheme="minorHAnsi" w:hAnsiTheme="minorHAnsi"/>
          <w:b/>
          <w:color w:val="000000"/>
          <w:sz w:val="22"/>
          <w:szCs w:val="22"/>
        </w:rPr>
      </w:pPr>
      <w:r w:rsidRPr="00FF7AB3">
        <w:rPr>
          <w:rFonts w:asciiTheme="minorHAnsi" w:hAnsiTheme="minorHAnsi"/>
          <w:b/>
          <w:color w:val="000000"/>
          <w:sz w:val="22"/>
          <w:szCs w:val="22"/>
        </w:rPr>
        <w:t>MODALIDADE: TOMADA DE PREÇOS N.º: 0</w:t>
      </w:r>
      <w:r w:rsidR="00BC5F4D">
        <w:rPr>
          <w:rFonts w:asciiTheme="minorHAnsi" w:hAnsiTheme="minorHAnsi"/>
          <w:b/>
          <w:color w:val="000000"/>
          <w:sz w:val="22"/>
          <w:szCs w:val="22"/>
        </w:rPr>
        <w:t>4</w:t>
      </w:r>
      <w:r w:rsidRPr="00FF7AB3">
        <w:rPr>
          <w:rFonts w:asciiTheme="minorHAnsi" w:hAnsiTheme="minorHAnsi"/>
          <w:b/>
          <w:color w:val="000000"/>
          <w:sz w:val="22"/>
          <w:szCs w:val="22"/>
        </w:rPr>
        <w:t>/201</w:t>
      </w:r>
      <w:r w:rsidR="00702F10" w:rsidRPr="00FF7AB3">
        <w:rPr>
          <w:rFonts w:asciiTheme="minorHAnsi" w:hAnsiTheme="minorHAnsi"/>
          <w:b/>
          <w:color w:val="000000"/>
          <w:sz w:val="22"/>
          <w:szCs w:val="22"/>
        </w:rPr>
        <w:t>3</w:t>
      </w:r>
      <w:r w:rsidRPr="00FF7AB3">
        <w:rPr>
          <w:rFonts w:asciiTheme="minorHAnsi" w:hAnsiTheme="minorHAnsi"/>
          <w:b/>
          <w:color w:val="000000"/>
          <w:sz w:val="22"/>
          <w:szCs w:val="22"/>
        </w:rPr>
        <w:t xml:space="preserve">/CM </w:t>
      </w:r>
    </w:p>
    <w:p w:rsidR="005B2E23" w:rsidRPr="00FF7AB3" w:rsidRDefault="005B2E23" w:rsidP="00A41280">
      <w:pPr>
        <w:tabs>
          <w:tab w:val="left" w:pos="7655"/>
        </w:tabs>
        <w:spacing w:line="276" w:lineRule="auto"/>
        <w:ind w:left="567" w:right="902"/>
        <w:jc w:val="both"/>
        <w:rPr>
          <w:rFonts w:asciiTheme="minorHAnsi" w:hAnsiTheme="minorHAnsi"/>
          <w:color w:val="000000"/>
          <w:sz w:val="22"/>
          <w:szCs w:val="22"/>
        </w:rPr>
      </w:pPr>
      <w:r w:rsidRPr="00FF7AB3">
        <w:rPr>
          <w:rFonts w:asciiTheme="minorHAnsi" w:hAnsiTheme="minorHAnsi"/>
          <w:b/>
          <w:color w:val="000000"/>
          <w:sz w:val="22"/>
          <w:szCs w:val="22"/>
        </w:rPr>
        <w:t>TIPO:</w:t>
      </w:r>
      <w:r w:rsidRPr="00FF7AB3">
        <w:rPr>
          <w:rFonts w:asciiTheme="minorHAnsi" w:hAnsiTheme="minorHAnsi"/>
          <w:color w:val="000000"/>
          <w:sz w:val="22"/>
          <w:szCs w:val="22"/>
        </w:rPr>
        <w:t xml:space="preserve"> MENOR PREÇO </w:t>
      </w:r>
    </w:p>
    <w:p w:rsidR="005B2E23" w:rsidRPr="00FF7AB3" w:rsidRDefault="005B2E23" w:rsidP="00A41280">
      <w:pPr>
        <w:tabs>
          <w:tab w:val="left" w:pos="7655"/>
        </w:tabs>
        <w:spacing w:line="276" w:lineRule="auto"/>
        <w:ind w:left="567" w:right="902"/>
        <w:jc w:val="both"/>
        <w:rPr>
          <w:rFonts w:asciiTheme="minorHAnsi" w:hAnsiTheme="minorHAnsi"/>
          <w:color w:val="000000"/>
          <w:sz w:val="22"/>
          <w:szCs w:val="22"/>
        </w:rPr>
      </w:pPr>
      <w:r w:rsidRPr="00FF7AB3">
        <w:rPr>
          <w:rFonts w:asciiTheme="minorHAnsi" w:hAnsiTheme="minorHAnsi"/>
          <w:b/>
          <w:caps/>
          <w:color w:val="000000"/>
          <w:sz w:val="22"/>
          <w:szCs w:val="22"/>
        </w:rPr>
        <w:t>Regime de Execução:</w:t>
      </w:r>
      <w:r w:rsidRPr="00FF7AB3">
        <w:rPr>
          <w:rFonts w:asciiTheme="minorHAnsi" w:hAnsiTheme="minorHAnsi"/>
          <w:color w:val="000000"/>
          <w:sz w:val="22"/>
          <w:szCs w:val="22"/>
        </w:rPr>
        <w:t xml:space="preserve"> Empreitada por preço </w:t>
      </w:r>
      <w:r w:rsidR="00D60B47">
        <w:rPr>
          <w:rFonts w:asciiTheme="minorHAnsi" w:hAnsiTheme="minorHAnsi"/>
          <w:color w:val="000000"/>
          <w:sz w:val="22"/>
          <w:szCs w:val="22"/>
        </w:rPr>
        <w:t>global</w:t>
      </w:r>
    </w:p>
    <w:p w:rsidR="005B2E23" w:rsidRPr="00FF7AB3" w:rsidRDefault="005B2E23" w:rsidP="00A41280">
      <w:pPr>
        <w:tabs>
          <w:tab w:val="left" w:pos="7655"/>
        </w:tabs>
        <w:spacing w:line="276" w:lineRule="auto"/>
        <w:ind w:left="567" w:right="902"/>
        <w:jc w:val="both"/>
        <w:rPr>
          <w:rFonts w:asciiTheme="minorHAnsi" w:hAnsiTheme="minorHAnsi"/>
          <w:color w:val="000000"/>
          <w:sz w:val="22"/>
          <w:szCs w:val="22"/>
        </w:rPr>
      </w:pPr>
      <w:r w:rsidRPr="00FF7AB3">
        <w:rPr>
          <w:rFonts w:asciiTheme="minorHAnsi" w:hAnsiTheme="minorHAnsi"/>
          <w:b/>
          <w:caps/>
          <w:color w:val="000000"/>
          <w:sz w:val="22"/>
          <w:szCs w:val="22"/>
        </w:rPr>
        <w:t>CRITÉRIO DE JULGAMENTO:</w:t>
      </w:r>
      <w:r w:rsidRPr="00FF7AB3">
        <w:rPr>
          <w:rFonts w:asciiTheme="minorHAnsi" w:hAnsiTheme="minorHAnsi"/>
          <w:color w:val="000000"/>
          <w:sz w:val="22"/>
          <w:szCs w:val="22"/>
        </w:rPr>
        <w:t xml:space="preserve"> Menor Preço Global</w:t>
      </w:r>
    </w:p>
    <w:p w:rsidR="00D60B47" w:rsidRDefault="005B2E23" w:rsidP="00A41280">
      <w:pPr>
        <w:tabs>
          <w:tab w:val="left" w:pos="7655"/>
        </w:tabs>
        <w:spacing w:line="276" w:lineRule="auto"/>
        <w:ind w:left="567" w:right="902"/>
        <w:jc w:val="both"/>
        <w:rPr>
          <w:rFonts w:asciiTheme="minorHAnsi" w:hAnsiTheme="minorHAnsi"/>
          <w:color w:val="000000"/>
          <w:sz w:val="22"/>
          <w:szCs w:val="22"/>
        </w:rPr>
      </w:pPr>
      <w:r w:rsidRPr="00FF7AB3">
        <w:rPr>
          <w:rFonts w:asciiTheme="minorHAnsi" w:hAnsiTheme="minorHAnsi"/>
          <w:b/>
          <w:color w:val="000000"/>
          <w:sz w:val="22"/>
          <w:szCs w:val="22"/>
        </w:rPr>
        <w:t>OBJETO:</w:t>
      </w:r>
      <w:r w:rsidRPr="00FF7AB3">
        <w:rPr>
          <w:rFonts w:asciiTheme="minorHAnsi" w:hAnsiTheme="minorHAnsi"/>
          <w:color w:val="000000"/>
          <w:sz w:val="22"/>
          <w:szCs w:val="22"/>
        </w:rPr>
        <w:t xml:space="preserve"> </w:t>
      </w:r>
      <w:r w:rsidR="00D60B47" w:rsidRPr="009C7F4C">
        <w:rPr>
          <w:rFonts w:ascii="Calibri" w:hAnsi="Calibri" w:cs="Arial"/>
          <w:sz w:val="24"/>
          <w:szCs w:val="24"/>
        </w:rPr>
        <w:t xml:space="preserve">Contratação de empresa (pessoa jurídica) para a prestação de </w:t>
      </w:r>
      <w:r w:rsidR="00D60B47" w:rsidRPr="009C7F4C">
        <w:rPr>
          <w:rFonts w:ascii="Calibri" w:hAnsi="Calibri" w:cs="Arial"/>
          <w:b/>
          <w:bCs/>
          <w:sz w:val="24"/>
          <w:szCs w:val="24"/>
        </w:rPr>
        <w:t>serviços de natureza continuada de portaria,</w:t>
      </w:r>
      <w:r w:rsidR="00D60B47">
        <w:rPr>
          <w:rFonts w:ascii="Calibri" w:hAnsi="Calibri" w:cs="Arial"/>
          <w:b/>
          <w:bCs/>
          <w:sz w:val="24"/>
          <w:szCs w:val="24"/>
        </w:rPr>
        <w:t xml:space="preserve"> </w:t>
      </w:r>
      <w:r w:rsidR="00D60B47" w:rsidRPr="009C7F4C">
        <w:rPr>
          <w:rFonts w:ascii="Calibri" w:hAnsi="Calibri" w:cs="Arial"/>
          <w:bCs/>
          <w:sz w:val="24"/>
          <w:szCs w:val="24"/>
        </w:rPr>
        <w:t>com fornecimento de mão de obra</w:t>
      </w:r>
      <w:r w:rsidR="00D60B47">
        <w:rPr>
          <w:rFonts w:ascii="Calibri" w:hAnsi="Calibri" w:cs="Arial"/>
          <w:bCs/>
          <w:sz w:val="24"/>
          <w:szCs w:val="24"/>
        </w:rPr>
        <w:t xml:space="preserve"> (controlador de acesso)</w:t>
      </w:r>
      <w:r w:rsidR="00D60B47" w:rsidRPr="009C7F4C">
        <w:rPr>
          <w:rFonts w:ascii="Calibri" w:hAnsi="Calibri" w:cs="Arial"/>
          <w:bCs/>
          <w:sz w:val="24"/>
          <w:szCs w:val="24"/>
        </w:rPr>
        <w:t>, uniformes, EPIs, ferramentas e</w:t>
      </w:r>
      <w:r w:rsidR="00D60B47" w:rsidRPr="009C7F4C">
        <w:rPr>
          <w:rFonts w:ascii="Calibri" w:hAnsi="Calibri" w:cs="Arial"/>
          <w:b/>
          <w:bCs/>
          <w:sz w:val="24"/>
          <w:szCs w:val="24"/>
        </w:rPr>
        <w:t xml:space="preserve"> </w:t>
      </w:r>
      <w:r w:rsidR="00D60B47" w:rsidRPr="009C7F4C">
        <w:rPr>
          <w:rFonts w:ascii="Calibri" w:hAnsi="Calibri" w:cs="Arial"/>
          <w:sz w:val="24"/>
          <w:szCs w:val="24"/>
        </w:rPr>
        <w:t>equipamentos necessários e adequados à execução dos serviços, a serem prestados na sede da Câmara Municipal de Louveira, na quantidade de 02 (dois) postos 24 horas, de Segunda a Domingo, com intervalo de 01 (uma) hora para refeição/descanso, em horário diferente entre os postos, conforme especificações e quantitativos estabe</w:t>
      </w:r>
      <w:r w:rsidR="00D60B47">
        <w:rPr>
          <w:rFonts w:ascii="Calibri" w:hAnsi="Calibri" w:cs="Arial"/>
          <w:sz w:val="24"/>
          <w:szCs w:val="24"/>
        </w:rPr>
        <w:t>lecidos neste</w:t>
      </w:r>
      <w:r w:rsidR="00D60B47" w:rsidRPr="009C7F4C">
        <w:rPr>
          <w:rFonts w:ascii="Calibri" w:hAnsi="Calibri" w:cs="Arial"/>
          <w:sz w:val="24"/>
          <w:szCs w:val="24"/>
        </w:rPr>
        <w:t xml:space="preserve"> Termo de Referência.</w:t>
      </w:r>
    </w:p>
    <w:p w:rsidR="005B2E23" w:rsidRPr="00FF7AB3" w:rsidRDefault="005B2E23" w:rsidP="00A41280">
      <w:pPr>
        <w:tabs>
          <w:tab w:val="left" w:pos="7020"/>
          <w:tab w:val="left" w:pos="7655"/>
        </w:tabs>
        <w:spacing w:line="276" w:lineRule="auto"/>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DATA/HORA DA VISTORIA TÉCNICA:</w:t>
      </w:r>
      <w:r w:rsidRPr="00FF7AB3">
        <w:rPr>
          <w:rFonts w:asciiTheme="minorHAnsi" w:hAnsiTheme="minorHAnsi"/>
          <w:color w:val="000000"/>
          <w:sz w:val="22"/>
          <w:szCs w:val="22"/>
        </w:rPr>
        <w:t xml:space="preserve"> entre os dias </w:t>
      </w:r>
      <w:r w:rsidR="000A0A75">
        <w:rPr>
          <w:rFonts w:asciiTheme="minorHAnsi" w:hAnsiTheme="minorHAnsi"/>
          <w:color w:val="000000"/>
          <w:sz w:val="22"/>
          <w:szCs w:val="22"/>
        </w:rPr>
        <w:t>24</w:t>
      </w:r>
      <w:r w:rsidRPr="00FF7AB3">
        <w:rPr>
          <w:rFonts w:asciiTheme="minorHAnsi" w:hAnsiTheme="minorHAnsi"/>
          <w:color w:val="000000"/>
          <w:sz w:val="22"/>
          <w:szCs w:val="22"/>
        </w:rPr>
        <w:t>/</w:t>
      </w:r>
      <w:r w:rsidR="008F25C4">
        <w:rPr>
          <w:rFonts w:asciiTheme="minorHAnsi" w:hAnsiTheme="minorHAnsi"/>
          <w:color w:val="000000"/>
          <w:sz w:val="22"/>
          <w:szCs w:val="22"/>
        </w:rPr>
        <w:t>10</w:t>
      </w:r>
      <w:r w:rsidRPr="00FF7AB3">
        <w:rPr>
          <w:rFonts w:asciiTheme="minorHAnsi" w:hAnsiTheme="minorHAnsi"/>
          <w:color w:val="000000"/>
          <w:sz w:val="22"/>
          <w:szCs w:val="22"/>
        </w:rPr>
        <w:t>/201</w:t>
      </w:r>
      <w:r w:rsidR="00702F10" w:rsidRPr="00FF7AB3">
        <w:rPr>
          <w:rFonts w:asciiTheme="minorHAnsi" w:hAnsiTheme="minorHAnsi"/>
          <w:color w:val="000000"/>
          <w:sz w:val="22"/>
          <w:szCs w:val="22"/>
        </w:rPr>
        <w:t>3</w:t>
      </w:r>
      <w:r w:rsidRPr="00FF7AB3">
        <w:rPr>
          <w:rFonts w:asciiTheme="minorHAnsi" w:hAnsiTheme="minorHAnsi"/>
          <w:color w:val="000000"/>
          <w:sz w:val="22"/>
          <w:szCs w:val="22"/>
        </w:rPr>
        <w:t xml:space="preserve"> até </w:t>
      </w:r>
      <w:r w:rsidR="00A77EBC">
        <w:rPr>
          <w:rFonts w:asciiTheme="minorHAnsi" w:hAnsiTheme="minorHAnsi"/>
          <w:color w:val="000000"/>
          <w:sz w:val="22"/>
          <w:szCs w:val="22"/>
        </w:rPr>
        <w:t>07</w:t>
      </w:r>
      <w:r w:rsidRPr="00FF7AB3">
        <w:rPr>
          <w:rFonts w:asciiTheme="minorHAnsi" w:hAnsiTheme="minorHAnsi"/>
          <w:color w:val="000000"/>
          <w:sz w:val="22"/>
          <w:szCs w:val="22"/>
        </w:rPr>
        <w:t>/</w:t>
      </w:r>
      <w:r w:rsidR="008F25C4">
        <w:rPr>
          <w:rFonts w:asciiTheme="minorHAnsi" w:hAnsiTheme="minorHAnsi"/>
          <w:color w:val="000000"/>
          <w:sz w:val="22"/>
          <w:szCs w:val="22"/>
        </w:rPr>
        <w:t>1</w:t>
      </w:r>
      <w:r w:rsidR="00A77EBC">
        <w:rPr>
          <w:rFonts w:asciiTheme="minorHAnsi" w:hAnsiTheme="minorHAnsi"/>
          <w:color w:val="000000"/>
          <w:sz w:val="22"/>
          <w:szCs w:val="22"/>
        </w:rPr>
        <w:t>1</w:t>
      </w:r>
      <w:r w:rsidRPr="00FF7AB3">
        <w:rPr>
          <w:rFonts w:asciiTheme="minorHAnsi" w:hAnsiTheme="minorHAnsi"/>
          <w:color w:val="000000"/>
          <w:sz w:val="22"/>
          <w:szCs w:val="22"/>
        </w:rPr>
        <w:t>/201</w:t>
      </w:r>
      <w:r w:rsidR="00702F10" w:rsidRPr="00FF7AB3">
        <w:rPr>
          <w:rFonts w:asciiTheme="minorHAnsi" w:hAnsiTheme="minorHAnsi"/>
          <w:color w:val="000000"/>
          <w:sz w:val="22"/>
          <w:szCs w:val="22"/>
        </w:rPr>
        <w:t>3</w:t>
      </w:r>
      <w:r w:rsidRPr="00FF7AB3">
        <w:rPr>
          <w:rFonts w:asciiTheme="minorHAnsi" w:hAnsiTheme="minorHAnsi"/>
          <w:color w:val="000000"/>
          <w:sz w:val="22"/>
          <w:szCs w:val="22"/>
        </w:rPr>
        <w:t xml:space="preserve"> (mediante prévio agendamento</w:t>
      </w:r>
      <w:r w:rsidR="00D60B47">
        <w:rPr>
          <w:rFonts w:asciiTheme="minorHAnsi" w:hAnsiTheme="minorHAnsi"/>
          <w:color w:val="000000"/>
          <w:sz w:val="22"/>
          <w:szCs w:val="22"/>
        </w:rPr>
        <w:t>, com</w:t>
      </w:r>
      <w:r w:rsidR="00F70776">
        <w:rPr>
          <w:rFonts w:asciiTheme="minorHAnsi" w:hAnsiTheme="minorHAnsi"/>
          <w:color w:val="000000"/>
          <w:sz w:val="22"/>
          <w:szCs w:val="22"/>
        </w:rPr>
        <w:t xml:space="preserve"> Claudemir</w:t>
      </w:r>
      <w:r w:rsidRPr="00FF7AB3">
        <w:rPr>
          <w:rFonts w:asciiTheme="minorHAnsi" w:hAnsiTheme="minorHAnsi"/>
          <w:color w:val="000000"/>
          <w:sz w:val="22"/>
          <w:szCs w:val="22"/>
        </w:rPr>
        <w:t>), atr</w:t>
      </w:r>
      <w:r w:rsidR="00D60B47">
        <w:rPr>
          <w:rFonts w:asciiTheme="minorHAnsi" w:hAnsiTheme="minorHAnsi"/>
          <w:color w:val="000000"/>
          <w:sz w:val="22"/>
          <w:szCs w:val="22"/>
        </w:rPr>
        <w:t>avés do telefone (19) 3878-9420 – (visita não obrigatória)</w:t>
      </w:r>
    </w:p>
    <w:p w:rsidR="005B2E23" w:rsidRPr="00FF7AB3" w:rsidRDefault="005B2E23" w:rsidP="00A41280">
      <w:pPr>
        <w:tabs>
          <w:tab w:val="left" w:pos="7020"/>
          <w:tab w:val="left" w:pos="7655"/>
        </w:tabs>
        <w:spacing w:line="276" w:lineRule="auto"/>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DATA-LIMITE DA GARANTIA PARA LICITAR:</w:t>
      </w:r>
      <w:r w:rsidRPr="00FF7AB3">
        <w:rPr>
          <w:rFonts w:asciiTheme="minorHAnsi" w:hAnsiTheme="minorHAnsi"/>
          <w:color w:val="000000"/>
          <w:sz w:val="22"/>
          <w:szCs w:val="22"/>
        </w:rPr>
        <w:t xml:space="preserve"> </w:t>
      </w:r>
      <w:r w:rsidR="00A77EBC">
        <w:rPr>
          <w:rFonts w:asciiTheme="minorHAnsi" w:hAnsiTheme="minorHAnsi"/>
          <w:color w:val="000000"/>
          <w:sz w:val="22"/>
          <w:szCs w:val="22"/>
        </w:rPr>
        <w:t>07</w:t>
      </w:r>
      <w:r w:rsidRPr="00FF7AB3">
        <w:rPr>
          <w:rFonts w:asciiTheme="minorHAnsi" w:hAnsiTheme="minorHAnsi"/>
          <w:color w:val="000000"/>
          <w:sz w:val="22"/>
          <w:szCs w:val="22"/>
        </w:rPr>
        <w:t>/</w:t>
      </w:r>
      <w:r w:rsidR="00A77EBC">
        <w:rPr>
          <w:rFonts w:asciiTheme="minorHAnsi" w:hAnsiTheme="minorHAnsi"/>
          <w:color w:val="000000"/>
          <w:sz w:val="22"/>
          <w:szCs w:val="22"/>
        </w:rPr>
        <w:t>11</w:t>
      </w:r>
      <w:r w:rsidRPr="00FF7AB3">
        <w:rPr>
          <w:rFonts w:asciiTheme="minorHAnsi" w:hAnsiTheme="minorHAnsi"/>
          <w:color w:val="000000"/>
          <w:sz w:val="22"/>
          <w:szCs w:val="22"/>
        </w:rPr>
        <w:t>/201</w:t>
      </w:r>
      <w:r w:rsidR="00F85680" w:rsidRPr="00FF7AB3">
        <w:rPr>
          <w:rFonts w:asciiTheme="minorHAnsi" w:hAnsiTheme="minorHAnsi"/>
          <w:color w:val="000000"/>
          <w:sz w:val="22"/>
          <w:szCs w:val="22"/>
        </w:rPr>
        <w:t>3</w:t>
      </w:r>
    </w:p>
    <w:p w:rsidR="005B2E23" w:rsidRPr="00FF7AB3" w:rsidRDefault="005B2E23" w:rsidP="00A41280">
      <w:pPr>
        <w:tabs>
          <w:tab w:val="left" w:pos="7020"/>
          <w:tab w:val="left" w:pos="7655"/>
        </w:tabs>
        <w:spacing w:line="276" w:lineRule="auto"/>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DATA-LIMITE PARA CADASTRO:</w:t>
      </w:r>
      <w:r w:rsidRPr="00FF7AB3">
        <w:rPr>
          <w:rFonts w:asciiTheme="minorHAnsi" w:hAnsiTheme="minorHAnsi"/>
          <w:color w:val="000000"/>
          <w:sz w:val="22"/>
          <w:szCs w:val="22"/>
        </w:rPr>
        <w:t xml:space="preserve"> até </w:t>
      </w:r>
      <w:r w:rsidR="00A77EBC">
        <w:rPr>
          <w:rFonts w:asciiTheme="minorHAnsi" w:hAnsiTheme="minorHAnsi"/>
          <w:color w:val="000000"/>
          <w:sz w:val="22"/>
          <w:szCs w:val="22"/>
        </w:rPr>
        <w:t>05</w:t>
      </w:r>
      <w:r w:rsidRPr="00FF7AB3">
        <w:rPr>
          <w:rFonts w:asciiTheme="minorHAnsi" w:hAnsiTheme="minorHAnsi"/>
          <w:color w:val="000000"/>
          <w:sz w:val="22"/>
          <w:szCs w:val="22"/>
        </w:rPr>
        <w:t>/</w:t>
      </w:r>
      <w:r w:rsidR="00A77EBC">
        <w:rPr>
          <w:rFonts w:asciiTheme="minorHAnsi" w:hAnsiTheme="minorHAnsi"/>
          <w:color w:val="000000"/>
          <w:sz w:val="22"/>
          <w:szCs w:val="22"/>
        </w:rPr>
        <w:t>11</w:t>
      </w:r>
      <w:r w:rsidR="00F85680" w:rsidRPr="00FF7AB3">
        <w:rPr>
          <w:rFonts w:asciiTheme="minorHAnsi" w:hAnsiTheme="minorHAnsi"/>
          <w:color w:val="000000"/>
          <w:sz w:val="22"/>
          <w:szCs w:val="22"/>
        </w:rPr>
        <w:t>/2013</w:t>
      </w:r>
      <w:r w:rsidRPr="00FF7AB3">
        <w:rPr>
          <w:rFonts w:asciiTheme="minorHAnsi" w:hAnsiTheme="minorHAnsi"/>
          <w:color w:val="000000"/>
          <w:sz w:val="22"/>
          <w:szCs w:val="22"/>
        </w:rPr>
        <w:tab/>
      </w:r>
    </w:p>
    <w:p w:rsidR="005B2E23" w:rsidRPr="00FF7AB3" w:rsidRDefault="005B2E23" w:rsidP="00A41280">
      <w:pPr>
        <w:tabs>
          <w:tab w:val="left" w:pos="7020"/>
          <w:tab w:val="left" w:pos="7655"/>
        </w:tabs>
        <w:spacing w:line="276" w:lineRule="auto"/>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DATA/HORA DE ENTREGA DO(S) ENVELOPE(S):</w:t>
      </w:r>
      <w:r w:rsidRPr="00FF7AB3">
        <w:rPr>
          <w:rFonts w:asciiTheme="minorHAnsi" w:hAnsiTheme="minorHAnsi"/>
          <w:color w:val="000000"/>
          <w:sz w:val="22"/>
          <w:szCs w:val="22"/>
        </w:rPr>
        <w:t xml:space="preserve"> até </w:t>
      </w:r>
      <w:r w:rsidR="007A7A17">
        <w:rPr>
          <w:rFonts w:asciiTheme="minorHAnsi" w:hAnsiTheme="minorHAnsi"/>
          <w:color w:val="000000"/>
          <w:sz w:val="22"/>
          <w:szCs w:val="22"/>
        </w:rPr>
        <w:t>10</w:t>
      </w:r>
      <w:r w:rsidRPr="00FF7AB3">
        <w:rPr>
          <w:rFonts w:asciiTheme="minorHAnsi" w:hAnsiTheme="minorHAnsi"/>
          <w:color w:val="000000"/>
          <w:sz w:val="22"/>
          <w:szCs w:val="22"/>
        </w:rPr>
        <w:t xml:space="preserve">h15min do dia </w:t>
      </w:r>
      <w:r w:rsidR="00A77EBC">
        <w:rPr>
          <w:rFonts w:asciiTheme="minorHAnsi" w:hAnsiTheme="minorHAnsi"/>
          <w:color w:val="000000"/>
          <w:sz w:val="22"/>
          <w:szCs w:val="22"/>
        </w:rPr>
        <w:t>08</w:t>
      </w:r>
      <w:r w:rsidRPr="00FF7AB3">
        <w:rPr>
          <w:rFonts w:asciiTheme="minorHAnsi" w:hAnsiTheme="minorHAnsi"/>
          <w:color w:val="000000"/>
          <w:sz w:val="22"/>
          <w:szCs w:val="22"/>
        </w:rPr>
        <w:t>/</w:t>
      </w:r>
      <w:r w:rsidR="00A77EBC">
        <w:rPr>
          <w:rFonts w:asciiTheme="minorHAnsi" w:hAnsiTheme="minorHAnsi"/>
          <w:color w:val="000000"/>
          <w:sz w:val="22"/>
          <w:szCs w:val="22"/>
        </w:rPr>
        <w:t>11</w:t>
      </w:r>
      <w:r w:rsidRPr="00FF7AB3">
        <w:rPr>
          <w:rFonts w:asciiTheme="minorHAnsi" w:hAnsiTheme="minorHAnsi"/>
          <w:color w:val="000000"/>
          <w:sz w:val="22"/>
          <w:szCs w:val="22"/>
        </w:rPr>
        <w:t>/201</w:t>
      </w:r>
      <w:r w:rsidR="00F85680" w:rsidRPr="00FF7AB3">
        <w:rPr>
          <w:rFonts w:asciiTheme="minorHAnsi" w:hAnsiTheme="minorHAnsi"/>
          <w:color w:val="000000"/>
          <w:sz w:val="22"/>
          <w:szCs w:val="22"/>
        </w:rPr>
        <w:t>3</w:t>
      </w:r>
    </w:p>
    <w:p w:rsidR="005B2E23" w:rsidRPr="00FF7AB3" w:rsidRDefault="005B2E23" w:rsidP="00A41280">
      <w:pPr>
        <w:tabs>
          <w:tab w:val="left" w:pos="7020"/>
          <w:tab w:val="left" w:pos="7655"/>
        </w:tabs>
        <w:spacing w:line="276" w:lineRule="auto"/>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DATA/HORA DE ABERTURA DO(S) ENVELOPE(S):</w:t>
      </w:r>
      <w:r w:rsidRPr="00FF7AB3">
        <w:rPr>
          <w:rFonts w:asciiTheme="minorHAnsi" w:hAnsiTheme="minorHAnsi"/>
          <w:color w:val="000000"/>
          <w:sz w:val="22"/>
          <w:szCs w:val="22"/>
        </w:rPr>
        <w:t xml:space="preserve"> às </w:t>
      </w:r>
      <w:r w:rsidR="007A7A17">
        <w:rPr>
          <w:rFonts w:asciiTheme="minorHAnsi" w:hAnsiTheme="minorHAnsi"/>
          <w:color w:val="000000"/>
          <w:sz w:val="22"/>
          <w:szCs w:val="22"/>
        </w:rPr>
        <w:t>10</w:t>
      </w:r>
      <w:r w:rsidRPr="00FF7AB3">
        <w:rPr>
          <w:rFonts w:asciiTheme="minorHAnsi" w:hAnsiTheme="minorHAnsi"/>
          <w:color w:val="000000"/>
          <w:sz w:val="22"/>
          <w:szCs w:val="22"/>
        </w:rPr>
        <w:t>h</w:t>
      </w:r>
      <w:r w:rsidR="007A7A17">
        <w:rPr>
          <w:rFonts w:asciiTheme="minorHAnsi" w:hAnsiTheme="minorHAnsi"/>
          <w:color w:val="000000"/>
          <w:sz w:val="22"/>
          <w:szCs w:val="22"/>
        </w:rPr>
        <w:t>3</w:t>
      </w:r>
      <w:r w:rsidRPr="00FF7AB3">
        <w:rPr>
          <w:rFonts w:asciiTheme="minorHAnsi" w:hAnsiTheme="minorHAnsi"/>
          <w:color w:val="000000"/>
          <w:sz w:val="22"/>
          <w:szCs w:val="22"/>
        </w:rPr>
        <w:t xml:space="preserve">0min do dia </w:t>
      </w:r>
      <w:r w:rsidR="00A77EBC">
        <w:rPr>
          <w:rFonts w:asciiTheme="minorHAnsi" w:hAnsiTheme="minorHAnsi"/>
          <w:color w:val="000000"/>
          <w:sz w:val="22"/>
          <w:szCs w:val="22"/>
        </w:rPr>
        <w:t>08</w:t>
      </w:r>
      <w:r w:rsidRPr="00FF7AB3">
        <w:rPr>
          <w:rFonts w:asciiTheme="minorHAnsi" w:hAnsiTheme="minorHAnsi"/>
          <w:color w:val="000000"/>
          <w:sz w:val="22"/>
          <w:szCs w:val="22"/>
        </w:rPr>
        <w:t>/</w:t>
      </w:r>
      <w:r w:rsidR="00A77EBC">
        <w:rPr>
          <w:rFonts w:asciiTheme="minorHAnsi" w:hAnsiTheme="minorHAnsi"/>
          <w:color w:val="000000"/>
          <w:sz w:val="22"/>
          <w:szCs w:val="22"/>
        </w:rPr>
        <w:t>11</w:t>
      </w:r>
      <w:r w:rsidRPr="00FF7AB3">
        <w:rPr>
          <w:rFonts w:asciiTheme="minorHAnsi" w:hAnsiTheme="minorHAnsi"/>
          <w:color w:val="000000"/>
          <w:sz w:val="22"/>
          <w:szCs w:val="22"/>
        </w:rPr>
        <w:t>/201</w:t>
      </w:r>
      <w:r w:rsidR="00F85680" w:rsidRPr="00FF7AB3">
        <w:rPr>
          <w:rFonts w:asciiTheme="minorHAnsi" w:hAnsiTheme="minorHAnsi"/>
          <w:color w:val="000000"/>
          <w:sz w:val="22"/>
          <w:szCs w:val="22"/>
        </w:rPr>
        <w:t>3</w:t>
      </w:r>
    </w:p>
    <w:p w:rsidR="005B2E23" w:rsidRPr="00FF7AB3" w:rsidRDefault="005B2E23" w:rsidP="00A41280">
      <w:pPr>
        <w:tabs>
          <w:tab w:val="left" w:pos="7020"/>
          <w:tab w:val="left" w:pos="7655"/>
        </w:tabs>
        <w:spacing w:line="276" w:lineRule="auto"/>
        <w:ind w:left="567" w:right="902"/>
        <w:jc w:val="both"/>
        <w:rPr>
          <w:rFonts w:asciiTheme="minorHAnsi" w:hAnsiTheme="minorHAnsi"/>
          <w:color w:val="000000"/>
          <w:sz w:val="22"/>
          <w:szCs w:val="22"/>
        </w:rPr>
      </w:pPr>
      <w:r w:rsidRPr="00FF7AB3">
        <w:rPr>
          <w:rFonts w:asciiTheme="minorHAnsi" w:hAnsiTheme="minorHAnsi"/>
          <w:b/>
          <w:color w:val="000000"/>
          <w:sz w:val="22"/>
          <w:szCs w:val="22"/>
        </w:rPr>
        <w:t>RESPONSÁVEL PELA LICITAÇÃO:</w:t>
      </w:r>
      <w:r w:rsidRPr="00FF7AB3">
        <w:rPr>
          <w:rFonts w:asciiTheme="minorHAnsi" w:hAnsiTheme="minorHAnsi"/>
          <w:color w:val="000000"/>
          <w:sz w:val="22"/>
          <w:szCs w:val="22"/>
        </w:rPr>
        <w:t xml:space="preserve"> Comissão Permanente de Licitações</w:t>
      </w:r>
    </w:p>
    <w:p w:rsidR="005B2E23" w:rsidRPr="00FF7AB3" w:rsidRDefault="005B2E23" w:rsidP="00A41280">
      <w:pPr>
        <w:tabs>
          <w:tab w:val="left" w:pos="1728"/>
          <w:tab w:val="left" w:pos="5040"/>
          <w:tab w:val="left" w:pos="7513"/>
          <w:tab w:val="left" w:pos="8460"/>
        </w:tabs>
        <w:spacing w:line="276" w:lineRule="auto"/>
        <w:ind w:left="567" w:right="1134"/>
        <w:jc w:val="both"/>
        <w:rPr>
          <w:rFonts w:asciiTheme="minorHAnsi" w:hAnsiTheme="minorHAnsi"/>
          <w:sz w:val="22"/>
          <w:szCs w:val="22"/>
        </w:rPr>
      </w:pPr>
      <w:r w:rsidRPr="00FF7AB3">
        <w:rPr>
          <w:rFonts w:asciiTheme="minorHAnsi" w:hAnsiTheme="minorHAnsi"/>
          <w:b/>
          <w:sz w:val="22"/>
          <w:szCs w:val="22"/>
        </w:rPr>
        <w:t xml:space="preserve">LOCAL DA REALIZAÇÃO DA SESSÃO: </w:t>
      </w:r>
      <w:r w:rsidRPr="00FF7AB3">
        <w:rPr>
          <w:rFonts w:asciiTheme="minorHAnsi" w:hAnsiTheme="minorHAnsi"/>
          <w:sz w:val="22"/>
          <w:szCs w:val="22"/>
        </w:rPr>
        <w:t>Auditório Vereador Jacyr Dinofre, na Câmara Municipal de Louveira - Rua Vagner Luiz Bevilacqua, 35 – Bairro Guembê – Louveira-SP.</w:t>
      </w:r>
    </w:p>
    <w:p w:rsidR="005B2E23" w:rsidRPr="00FF7AB3" w:rsidRDefault="005B2E23" w:rsidP="00A41280">
      <w:pPr>
        <w:tabs>
          <w:tab w:val="left" w:pos="1728"/>
          <w:tab w:val="left" w:pos="5040"/>
          <w:tab w:val="left" w:pos="7513"/>
          <w:tab w:val="left" w:pos="8460"/>
        </w:tabs>
        <w:spacing w:line="276" w:lineRule="auto"/>
        <w:ind w:left="567" w:right="1134"/>
        <w:jc w:val="both"/>
        <w:rPr>
          <w:rFonts w:asciiTheme="minorHAnsi" w:hAnsiTheme="minorHAnsi"/>
          <w:sz w:val="22"/>
          <w:szCs w:val="22"/>
        </w:rPr>
      </w:pPr>
      <w:r w:rsidRPr="00FF7AB3">
        <w:rPr>
          <w:rFonts w:asciiTheme="minorHAnsi" w:hAnsiTheme="minorHAnsi"/>
          <w:b/>
          <w:sz w:val="22"/>
          <w:szCs w:val="22"/>
        </w:rPr>
        <w:t>LOCAL PARA CONSULTA E FORNECIMENTO DO EDITAL:</w:t>
      </w:r>
      <w:r w:rsidRPr="00FF7AB3">
        <w:rPr>
          <w:rFonts w:asciiTheme="minorHAnsi" w:hAnsiTheme="minorHAnsi"/>
          <w:bCs/>
          <w:sz w:val="22"/>
          <w:szCs w:val="22"/>
        </w:rPr>
        <w:t xml:space="preserve"> O Edital na íntegra será fornecido aos interessados a partir de </w:t>
      </w:r>
      <w:r w:rsidR="00A77EBC">
        <w:rPr>
          <w:rFonts w:asciiTheme="minorHAnsi" w:hAnsiTheme="minorHAnsi"/>
          <w:bCs/>
          <w:sz w:val="22"/>
          <w:szCs w:val="22"/>
        </w:rPr>
        <w:t>24</w:t>
      </w:r>
      <w:r w:rsidRPr="00FF7AB3">
        <w:rPr>
          <w:rFonts w:asciiTheme="minorHAnsi" w:hAnsiTheme="minorHAnsi"/>
          <w:bCs/>
          <w:sz w:val="22"/>
          <w:szCs w:val="22"/>
        </w:rPr>
        <w:t>/</w:t>
      </w:r>
      <w:r w:rsidR="008F25C4">
        <w:rPr>
          <w:rFonts w:asciiTheme="minorHAnsi" w:hAnsiTheme="minorHAnsi"/>
          <w:bCs/>
          <w:sz w:val="22"/>
          <w:szCs w:val="22"/>
        </w:rPr>
        <w:t>10</w:t>
      </w:r>
      <w:r w:rsidRPr="00FF7AB3">
        <w:rPr>
          <w:rFonts w:asciiTheme="minorHAnsi" w:hAnsiTheme="minorHAnsi"/>
          <w:bCs/>
          <w:sz w:val="22"/>
          <w:szCs w:val="22"/>
        </w:rPr>
        <w:t>/2012, na Seção de Compras e Licitações da Câmara</w:t>
      </w:r>
      <w:r w:rsidRPr="00FF7AB3">
        <w:rPr>
          <w:rFonts w:asciiTheme="minorHAnsi" w:hAnsiTheme="minorHAnsi"/>
          <w:sz w:val="22"/>
          <w:szCs w:val="22"/>
        </w:rPr>
        <w:t xml:space="preserve"> Municipal de Louveira - Rua </w:t>
      </w:r>
      <w:r w:rsidR="008F25C4">
        <w:rPr>
          <w:rFonts w:asciiTheme="minorHAnsi" w:hAnsiTheme="minorHAnsi"/>
          <w:sz w:val="22"/>
          <w:szCs w:val="22"/>
        </w:rPr>
        <w:t>W</w:t>
      </w:r>
      <w:r w:rsidRPr="00FF7AB3">
        <w:rPr>
          <w:rFonts w:asciiTheme="minorHAnsi" w:hAnsiTheme="minorHAnsi"/>
          <w:sz w:val="22"/>
          <w:szCs w:val="22"/>
        </w:rPr>
        <w:t>agner Luiz Bevilacqua, 35 – Bairro Guembê – Louveira-SP</w:t>
      </w:r>
      <w:r w:rsidRPr="00FF7AB3">
        <w:rPr>
          <w:rFonts w:asciiTheme="minorHAnsi" w:hAnsiTheme="minorHAnsi"/>
          <w:bCs/>
          <w:sz w:val="22"/>
          <w:szCs w:val="22"/>
        </w:rPr>
        <w:t xml:space="preserve">, no horário das 09 às 16 horas ou através do site </w:t>
      </w:r>
      <w:hyperlink r:id="rId9" w:history="1">
        <w:r w:rsidRPr="00FF7AB3">
          <w:rPr>
            <w:rStyle w:val="Hyperlink"/>
            <w:rFonts w:asciiTheme="minorHAnsi" w:hAnsiTheme="minorHAnsi"/>
            <w:bCs/>
            <w:sz w:val="22"/>
            <w:szCs w:val="22"/>
          </w:rPr>
          <w:t>www.camaralouveira.sp.gov.br</w:t>
        </w:r>
      </w:hyperlink>
      <w:r w:rsidRPr="00FF7AB3">
        <w:rPr>
          <w:rFonts w:asciiTheme="minorHAnsi" w:hAnsiTheme="minorHAnsi"/>
          <w:bCs/>
          <w:sz w:val="22"/>
          <w:szCs w:val="22"/>
        </w:rPr>
        <w:t xml:space="preserve"> </w:t>
      </w:r>
    </w:p>
    <w:p w:rsidR="005B2E23" w:rsidRPr="00FF7AB3" w:rsidRDefault="005B2E23" w:rsidP="00A41280">
      <w:pPr>
        <w:tabs>
          <w:tab w:val="left" w:pos="7020"/>
          <w:tab w:val="left" w:pos="7655"/>
        </w:tabs>
        <w:spacing w:line="276" w:lineRule="auto"/>
        <w:ind w:left="567" w:right="902"/>
        <w:jc w:val="both"/>
        <w:rPr>
          <w:rFonts w:asciiTheme="minorHAnsi" w:hAnsiTheme="minorHAnsi"/>
          <w:b/>
          <w:color w:val="000000"/>
          <w:sz w:val="22"/>
          <w:szCs w:val="22"/>
        </w:rPr>
      </w:pPr>
    </w:p>
    <w:p w:rsidR="005B2E23" w:rsidRPr="00FF7AB3" w:rsidRDefault="005B2E23" w:rsidP="00A41280">
      <w:pPr>
        <w:spacing w:line="276" w:lineRule="auto"/>
        <w:jc w:val="both"/>
        <w:rPr>
          <w:rFonts w:asciiTheme="minorHAnsi" w:hAnsiTheme="minorHAnsi"/>
          <w:b/>
          <w:color w:val="FF0000"/>
          <w:sz w:val="22"/>
          <w:szCs w:val="22"/>
        </w:rPr>
      </w:pPr>
    </w:p>
    <w:p w:rsidR="005B2E23" w:rsidRPr="00FF7AB3" w:rsidRDefault="005B2E23" w:rsidP="00A41280">
      <w:pPr>
        <w:spacing w:line="276" w:lineRule="auto"/>
        <w:jc w:val="both"/>
        <w:rPr>
          <w:rFonts w:asciiTheme="minorHAnsi" w:hAnsiTheme="minorHAnsi"/>
          <w:b/>
          <w:sz w:val="22"/>
          <w:szCs w:val="22"/>
        </w:rPr>
      </w:pPr>
      <w:r w:rsidRPr="00FF7AB3">
        <w:rPr>
          <w:rFonts w:asciiTheme="minorHAnsi" w:hAnsiTheme="minorHAnsi"/>
          <w:b/>
          <w:sz w:val="22"/>
          <w:szCs w:val="22"/>
        </w:rPr>
        <w:t>1</w:t>
      </w:r>
      <w:r w:rsidRPr="00FF7AB3">
        <w:rPr>
          <w:rFonts w:asciiTheme="minorHAnsi" w:hAnsiTheme="minorHAnsi"/>
          <w:b/>
          <w:sz w:val="22"/>
          <w:szCs w:val="22"/>
        </w:rPr>
        <w:tab/>
        <w:t>PREÂMBULO:</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1.1</w:t>
      </w:r>
      <w:r w:rsidRPr="00FF7AB3">
        <w:rPr>
          <w:rFonts w:asciiTheme="minorHAnsi" w:hAnsiTheme="minorHAnsi"/>
          <w:sz w:val="22"/>
          <w:szCs w:val="22"/>
        </w:rPr>
        <w:tab/>
        <w:t xml:space="preserve">A </w:t>
      </w:r>
      <w:r w:rsidRPr="00FF7AB3">
        <w:rPr>
          <w:rFonts w:asciiTheme="minorHAnsi" w:hAnsiTheme="minorHAnsi"/>
          <w:b/>
          <w:sz w:val="22"/>
          <w:szCs w:val="22"/>
        </w:rPr>
        <w:t>CÂMARA MUNICIPAL DE LOUVEIRA</w:t>
      </w:r>
      <w:r w:rsidR="00F85680" w:rsidRPr="00FF7AB3">
        <w:rPr>
          <w:rFonts w:asciiTheme="minorHAnsi" w:hAnsiTheme="minorHAnsi"/>
          <w:sz w:val="22"/>
          <w:szCs w:val="22"/>
        </w:rPr>
        <w:t xml:space="preserve">, através da Diretoria </w:t>
      </w:r>
      <w:r w:rsidRPr="00FF7AB3">
        <w:rPr>
          <w:rFonts w:asciiTheme="minorHAnsi" w:hAnsiTheme="minorHAnsi"/>
          <w:sz w:val="22"/>
          <w:szCs w:val="22"/>
        </w:rPr>
        <w:t xml:space="preserve">Geral, por ordem do Presidente da Câmara Municipal de Louveira, </w:t>
      </w:r>
      <w:r w:rsidRPr="00A77EBC">
        <w:rPr>
          <w:rFonts w:asciiTheme="minorHAnsi" w:hAnsiTheme="minorHAnsi"/>
          <w:b/>
          <w:sz w:val="22"/>
          <w:szCs w:val="22"/>
        </w:rPr>
        <w:t>Sr. Estanislau Steck</w:t>
      </w:r>
      <w:r w:rsidRPr="00FF7AB3">
        <w:rPr>
          <w:rFonts w:asciiTheme="minorHAnsi" w:hAnsiTheme="minorHAnsi"/>
          <w:sz w:val="22"/>
          <w:szCs w:val="22"/>
        </w:rPr>
        <w:t xml:space="preserve">, torna público que se encontra aberta a presente licitação na modalidade de </w:t>
      </w:r>
      <w:r w:rsidRPr="00FF7AB3">
        <w:rPr>
          <w:rFonts w:asciiTheme="minorHAnsi" w:hAnsiTheme="minorHAnsi"/>
          <w:b/>
          <w:sz w:val="22"/>
          <w:szCs w:val="22"/>
        </w:rPr>
        <w:t>TOMADA DE PREÇOS</w:t>
      </w:r>
      <w:r w:rsidRPr="00FF7AB3">
        <w:rPr>
          <w:rFonts w:asciiTheme="minorHAnsi" w:hAnsiTheme="minorHAnsi"/>
          <w:sz w:val="22"/>
          <w:szCs w:val="22"/>
        </w:rPr>
        <w:t xml:space="preserve"> a todos os interessados que se enquadrem no disposto do § 2º, do artigo 22, da Lei Federal n.º 8.666/93 e suas posteriores atualizações, </w:t>
      </w:r>
      <w:r w:rsidRPr="00FF7AB3">
        <w:rPr>
          <w:rFonts w:asciiTheme="minorHAnsi" w:hAnsiTheme="minorHAnsi"/>
          <w:b/>
          <w:sz w:val="22"/>
          <w:szCs w:val="22"/>
        </w:rPr>
        <w:t>TOMADA DE PREÇOS</w:t>
      </w:r>
      <w:r w:rsidRPr="00FF7AB3">
        <w:rPr>
          <w:rFonts w:asciiTheme="minorHAnsi" w:hAnsiTheme="minorHAnsi"/>
          <w:sz w:val="22"/>
          <w:szCs w:val="22"/>
        </w:rPr>
        <w:t xml:space="preserve"> </w:t>
      </w:r>
      <w:r w:rsidRPr="00FF7AB3">
        <w:rPr>
          <w:rFonts w:asciiTheme="minorHAnsi" w:hAnsiTheme="minorHAnsi"/>
          <w:b/>
          <w:sz w:val="22"/>
          <w:szCs w:val="22"/>
        </w:rPr>
        <w:t>N.º 0</w:t>
      </w:r>
      <w:r w:rsidR="008F25C4">
        <w:rPr>
          <w:rFonts w:asciiTheme="minorHAnsi" w:hAnsiTheme="minorHAnsi"/>
          <w:b/>
          <w:sz w:val="22"/>
          <w:szCs w:val="22"/>
        </w:rPr>
        <w:t>4</w:t>
      </w:r>
      <w:r w:rsidRPr="00FF7AB3">
        <w:rPr>
          <w:rFonts w:asciiTheme="minorHAnsi" w:hAnsiTheme="minorHAnsi"/>
          <w:b/>
          <w:sz w:val="22"/>
          <w:szCs w:val="22"/>
        </w:rPr>
        <w:t>/201</w:t>
      </w:r>
      <w:r w:rsidR="00F85680" w:rsidRPr="00FF7AB3">
        <w:rPr>
          <w:rFonts w:asciiTheme="minorHAnsi" w:hAnsiTheme="minorHAnsi"/>
          <w:b/>
          <w:sz w:val="22"/>
          <w:szCs w:val="22"/>
        </w:rPr>
        <w:t>3</w:t>
      </w:r>
      <w:r w:rsidRPr="00FF7AB3">
        <w:rPr>
          <w:rFonts w:asciiTheme="minorHAnsi" w:hAnsiTheme="minorHAnsi"/>
          <w:b/>
          <w:sz w:val="22"/>
          <w:szCs w:val="22"/>
        </w:rPr>
        <w:t>/CM</w:t>
      </w:r>
      <w:r w:rsidRPr="00FF7AB3">
        <w:rPr>
          <w:rFonts w:asciiTheme="minorHAnsi" w:hAnsiTheme="minorHAnsi"/>
          <w:sz w:val="22"/>
          <w:szCs w:val="22"/>
        </w:rPr>
        <w:t xml:space="preserve">, tipo </w:t>
      </w:r>
      <w:r w:rsidRPr="00FF7AB3">
        <w:rPr>
          <w:rFonts w:asciiTheme="minorHAnsi" w:hAnsiTheme="minorHAnsi"/>
          <w:b/>
          <w:sz w:val="22"/>
          <w:szCs w:val="22"/>
        </w:rPr>
        <w:t>MENOR PREÇO.</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1.2</w:t>
      </w:r>
      <w:r w:rsidRPr="00FF7AB3">
        <w:rPr>
          <w:rFonts w:asciiTheme="minorHAnsi" w:hAnsiTheme="minorHAnsi"/>
          <w:sz w:val="22"/>
          <w:szCs w:val="22"/>
        </w:rPr>
        <w:tab/>
        <w:t xml:space="preserve">O prazo para o recebimento dos envelopes N.º 01 – </w:t>
      </w:r>
      <w:r w:rsidRPr="00FF7AB3">
        <w:rPr>
          <w:rFonts w:asciiTheme="minorHAnsi" w:hAnsiTheme="minorHAnsi"/>
          <w:b/>
          <w:sz w:val="22"/>
          <w:szCs w:val="22"/>
        </w:rPr>
        <w:t>“DOCUMENTAÇÃO”</w:t>
      </w:r>
      <w:r w:rsidRPr="00FF7AB3">
        <w:rPr>
          <w:rFonts w:asciiTheme="minorHAnsi" w:hAnsiTheme="minorHAnsi"/>
          <w:sz w:val="22"/>
          <w:szCs w:val="22"/>
        </w:rPr>
        <w:t xml:space="preserve"> e N.º 02 – </w:t>
      </w:r>
      <w:r w:rsidRPr="00FF7AB3">
        <w:rPr>
          <w:rFonts w:asciiTheme="minorHAnsi" w:hAnsiTheme="minorHAnsi"/>
          <w:b/>
          <w:sz w:val="22"/>
          <w:szCs w:val="22"/>
        </w:rPr>
        <w:t>“PROPOSTA DE PREÇOS”</w:t>
      </w:r>
      <w:r w:rsidRPr="00FF7AB3">
        <w:rPr>
          <w:rFonts w:asciiTheme="minorHAnsi" w:hAnsiTheme="minorHAnsi"/>
          <w:sz w:val="22"/>
          <w:szCs w:val="22"/>
        </w:rPr>
        <w:t xml:space="preserve"> será até as </w:t>
      </w:r>
      <w:r w:rsidR="007A7A17">
        <w:rPr>
          <w:rFonts w:asciiTheme="minorHAnsi" w:hAnsiTheme="minorHAnsi"/>
          <w:sz w:val="22"/>
          <w:szCs w:val="22"/>
        </w:rPr>
        <w:t>10</w:t>
      </w:r>
      <w:r w:rsidRPr="00FF7AB3">
        <w:rPr>
          <w:rFonts w:asciiTheme="minorHAnsi" w:hAnsiTheme="minorHAnsi"/>
          <w:sz w:val="22"/>
          <w:szCs w:val="22"/>
        </w:rPr>
        <w:t xml:space="preserve">h15m do dia </w:t>
      </w:r>
      <w:r w:rsidR="00A77EBC">
        <w:rPr>
          <w:rFonts w:asciiTheme="minorHAnsi" w:hAnsiTheme="minorHAnsi"/>
          <w:sz w:val="22"/>
          <w:szCs w:val="22"/>
        </w:rPr>
        <w:t>08</w:t>
      </w:r>
      <w:r w:rsidRPr="00FF7AB3">
        <w:rPr>
          <w:rFonts w:asciiTheme="minorHAnsi" w:hAnsiTheme="minorHAnsi"/>
          <w:sz w:val="22"/>
          <w:szCs w:val="22"/>
        </w:rPr>
        <w:t>/</w:t>
      </w:r>
      <w:r w:rsidR="00A77EBC">
        <w:rPr>
          <w:rFonts w:asciiTheme="minorHAnsi" w:hAnsiTheme="minorHAnsi"/>
          <w:sz w:val="22"/>
          <w:szCs w:val="22"/>
        </w:rPr>
        <w:t>11</w:t>
      </w:r>
      <w:r w:rsidRPr="00FF7AB3">
        <w:rPr>
          <w:rFonts w:asciiTheme="minorHAnsi" w:hAnsiTheme="minorHAnsi"/>
          <w:sz w:val="22"/>
          <w:szCs w:val="22"/>
        </w:rPr>
        <w:t>/201</w:t>
      </w:r>
      <w:r w:rsidR="00F85680" w:rsidRPr="00FF7AB3">
        <w:rPr>
          <w:rFonts w:asciiTheme="minorHAnsi" w:hAnsiTheme="minorHAnsi"/>
          <w:sz w:val="22"/>
          <w:szCs w:val="22"/>
        </w:rPr>
        <w:t>3</w:t>
      </w:r>
      <w:r w:rsidRPr="00FF7AB3">
        <w:rPr>
          <w:rFonts w:asciiTheme="minorHAnsi" w:hAnsiTheme="minorHAnsi"/>
          <w:sz w:val="22"/>
          <w:szCs w:val="22"/>
        </w:rPr>
        <w:t>, no auditório Vereador Jacyr Dinofre, no Palácio dos Emancipadores, situado na Rua Vagner Luiz Bevilacqua, 35 – Bairro Guembê – Louveira-SP, mediante protocolo.</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1.3</w:t>
      </w:r>
      <w:r w:rsidR="00D60B47" w:rsidRPr="00FF7AB3">
        <w:rPr>
          <w:rFonts w:asciiTheme="minorHAnsi" w:hAnsiTheme="minorHAnsi"/>
          <w:sz w:val="22"/>
          <w:szCs w:val="22"/>
        </w:rPr>
        <w:t xml:space="preserve"> </w:t>
      </w:r>
      <w:r w:rsidRPr="00FF7AB3">
        <w:rPr>
          <w:rFonts w:asciiTheme="minorHAnsi" w:hAnsiTheme="minorHAnsi"/>
          <w:sz w:val="22"/>
          <w:szCs w:val="22"/>
        </w:rPr>
        <w:tab/>
        <w:t xml:space="preserve">O início da abertura do ENVELOPE Nº 01 - </w:t>
      </w:r>
      <w:r w:rsidRPr="00FF7AB3">
        <w:rPr>
          <w:rFonts w:asciiTheme="minorHAnsi" w:hAnsiTheme="minorHAnsi"/>
          <w:b/>
          <w:sz w:val="22"/>
          <w:szCs w:val="22"/>
        </w:rPr>
        <w:t>“DOCUMENTAÇÃO”</w:t>
      </w:r>
      <w:r w:rsidR="005E6FF5">
        <w:rPr>
          <w:rFonts w:asciiTheme="minorHAnsi" w:hAnsiTheme="minorHAnsi"/>
          <w:sz w:val="22"/>
          <w:szCs w:val="22"/>
        </w:rPr>
        <w:t xml:space="preserve"> dar-se-á às </w:t>
      </w:r>
      <w:proofErr w:type="gramStart"/>
      <w:r w:rsidR="007A7A17">
        <w:rPr>
          <w:rFonts w:asciiTheme="minorHAnsi" w:hAnsiTheme="minorHAnsi"/>
          <w:sz w:val="22"/>
          <w:szCs w:val="22"/>
        </w:rPr>
        <w:t>10</w:t>
      </w:r>
      <w:r w:rsidR="005E6FF5">
        <w:rPr>
          <w:rFonts w:asciiTheme="minorHAnsi" w:hAnsiTheme="minorHAnsi"/>
          <w:sz w:val="22"/>
          <w:szCs w:val="22"/>
        </w:rPr>
        <w:t>h:</w:t>
      </w:r>
      <w:proofErr w:type="gramEnd"/>
      <w:r w:rsidR="007A7A17">
        <w:rPr>
          <w:rFonts w:asciiTheme="minorHAnsi" w:hAnsiTheme="minorHAnsi"/>
          <w:sz w:val="22"/>
          <w:szCs w:val="22"/>
        </w:rPr>
        <w:t>3</w:t>
      </w:r>
      <w:r w:rsidRPr="00FF7AB3">
        <w:rPr>
          <w:rFonts w:asciiTheme="minorHAnsi" w:hAnsiTheme="minorHAnsi"/>
          <w:sz w:val="22"/>
          <w:szCs w:val="22"/>
        </w:rPr>
        <w:t xml:space="preserve">0min do dia </w:t>
      </w:r>
      <w:r w:rsidR="00A77EBC">
        <w:rPr>
          <w:rFonts w:asciiTheme="minorHAnsi" w:hAnsiTheme="minorHAnsi"/>
          <w:sz w:val="22"/>
          <w:szCs w:val="22"/>
        </w:rPr>
        <w:t>08</w:t>
      </w:r>
      <w:r w:rsidRPr="00FF7AB3">
        <w:rPr>
          <w:rFonts w:asciiTheme="minorHAnsi" w:hAnsiTheme="minorHAnsi"/>
          <w:sz w:val="22"/>
          <w:szCs w:val="22"/>
        </w:rPr>
        <w:t>/</w:t>
      </w:r>
      <w:r w:rsidR="00A77EBC">
        <w:rPr>
          <w:rFonts w:asciiTheme="minorHAnsi" w:hAnsiTheme="minorHAnsi"/>
          <w:sz w:val="22"/>
          <w:szCs w:val="22"/>
        </w:rPr>
        <w:t>11</w:t>
      </w:r>
      <w:r w:rsidR="00F85680" w:rsidRPr="00FF7AB3">
        <w:rPr>
          <w:rFonts w:asciiTheme="minorHAnsi" w:hAnsiTheme="minorHAnsi"/>
          <w:sz w:val="22"/>
          <w:szCs w:val="22"/>
        </w:rPr>
        <w:t>/2013</w:t>
      </w:r>
      <w:r w:rsidRPr="00FF7AB3">
        <w:rPr>
          <w:rFonts w:asciiTheme="minorHAnsi" w:hAnsiTheme="minorHAnsi"/>
          <w:sz w:val="22"/>
          <w:szCs w:val="22"/>
        </w:rPr>
        <w:t>, no local acima citado.</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lastRenderedPageBreak/>
        <w:t>1.4</w:t>
      </w:r>
      <w:r w:rsidRPr="00FF7AB3">
        <w:rPr>
          <w:rFonts w:asciiTheme="minorHAnsi" w:hAnsiTheme="minorHAnsi"/>
          <w:sz w:val="22"/>
          <w:szCs w:val="22"/>
        </w:rPr>
        <w:tab/>
        <w:t xml:space="preserve">A abertura do envelope N.º 02 - </w:t>
      </w:r>
      <w:r w:rsidRPr="00FF7AB3">
        <w:rPr>
          <w:rFonts w:asciiTheme="minorHAnsi" w:hAnsiTheme="minorHAnsi"/>
          <w:b/>
          <w:sz w:val="22"/>
          <w:szCs w:val="22"/>
        </w:rPr>
        <w:t xml:space="preserve">“PROPOSTA DE PREÇOS”, </w:t>
      </w:r>
      <w:r w:rsidRPr="00FF7AB3">
        <w:rPr>
          <w:rFonts w:asciiTheme="minorHAnsi" w:hAnsiTheme="minorHAnsi"/>
          <w:sz w:val="22"/>
          <w:szCs w:val="22"/>
        </w:rPr>
        <w:t>poderá se dar no mesmo dia e local, ficando condicionada à desistência expressa de interposição de recursos de todos os participantes, conforme determina o inciso III, do artigo 43, da Lei Federal nº. 8.666/93 e suas posteriores atualizações.</w:t>
      </w:r>
    </w:p>
    <w:p w:rsidR="00D60B47" w:rsidRPr="00FF7AB3" w:rsidRDefault="00D60B47" w:rsidP="00A41280">
      <w:pPr>
        <w:spacing w:line="276" w:lineRule="auto"/>
        <w:jc w:val="both"/>
        <w:rPr>
          <w:rFonts w:asciiTheme="minorHAnsi" w:hAnsiTheme="minorHAnsi"/>
          <w:sz w:val="22"/>
          <w:szCs w:val="22"/>
        </w:rPr>
      </w:pPr>
    </w:p>
    <w:p w:rsidR="005B2E23" w:rsidRPr="00FF7AB3" w:rsidRDefault="005B2E23" w:rsidP="00A41280">
      <w:pPr>
        <w:spacing w:line="276" w:lineRule="auto"/>
        <w:jc w:val="both"/>
        <w:rPr>
          <w:rFonts w:asciiTheme="minorHAnsi" w:hAnsiTheme="minorHAnsi"/>
          <w:b/>
          <w:sz w:val="22"/>
          <w:szCs w:val="22"/>
          <w:u w:val="single"/>
        </w:rPr>
      </w:pPr>
      <w:r w:rsidRPr="00FF7AB3">
        <w:rPr>
          <w:rFonts w:asciiTheme="minorHAnsi" w:hAnsiTheme="minorHAnsi"/>
          <w:b/>
          <w:sz w:val="22"/>
          <w:szCs w:val="22"/>
        </w:rPr>
        <w:t>2</w:t>
      </w:r>
      <w:r w:rsidRPr="00FF7AB3">
        <w:rPr>
          <w:rFonts w:asciiTheme="minorHAnsi" w:hAnsiTheme="minorHAnsi"/>
          <w:b/>
          <w:sz w:val="22"/>
          <w:szCs w:val="22"/>
        </w:rPr>
        <w:tab/>
        <w:t>DO SUPORTE LEGAL:</w:t>
      </w:r>
      <w:r w:rsidRPr="00FF7AB3">
        <w:rPr>
          <w:rFonts w:asciiTheme="minorHAnsi" w:hAnsiTheme="minorHAnsi"/>
          <w:b/>
          <w:sz w:val="22"/>
          <w:szCs w:val="22"/>
          <w:u w:val="single"/>
        </w:rPr>
        <w:t xml:space="preserve"> </w:t>
      </w:r>
    </w:p>
    <w:p w:rsidR="005B2E2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 xml:space="preserve">2.1 </w:t>
      </w:r>
      <w:r w:rsidRPr="00FF7AB3">
        <w:rPr>
          <w:rFonts w:asciiTheme="minorHAnsi" w:hAnsiTheme="minorHAnsi"/>
          <w:sz w:val="22"/>
          <w:szCs w:val="22"/>
        </w:rPr>
        <w:tab/>
        <w:t xml:space="preserve">A presente licitação será regida pela Lei Federal n.º 8.666/93 e suas posteriores alterações, e legislação pertinente. </w:t>
      </w:r>
    </w:p>
    <w:p w:rsidR="00B56146" w:rsidRPr="00A77EBC" w:rsidRDefault="00B56146" w:rsidP="00A41280">
      <w:pPr>
        <w:spacing w:line="276" w:lineRule="auto"/>
        <w:jc w:val="both"/>
        <w:rPr>
          <w:rFonts w:asciiTheme="minorHAnsi" w:hAnsiTheme="minorHAnsi"/>
          <w:sz w:val="24"/>
          <w:szCs w:val="24"/>
        </w:rPr>
      </w:pPr>
      <w:r w:rsidRPr="00A77EBC">
        <w:rPr>
          <w:rFonts w:asciiTheme="minorHAnsi" w:hAnsiTheme="minorHAnsi"/>
          <w:sz w:val="22"/>
          <w:szCs w:val="22"/>
        </w:rPr>
        <w:t>2.2</w:t>
      </w:r>
      <w:r w:rsidRPr="00A77EBC">
        <w:rPr>
          <w:rFonts w:asciiTheme="minorHAnsi" w:hAnsiTheme="minorHAnsi"/>
          <w:sz w:val="22"/>
          <w:szCs w:val="22"/>
        </w:rPr>
        <w:tab/>
        <w:t>Considerando tratar-se de contratação de serviços mediante cessão de mão de obra, conforme prevista no art. 31 da Lei nº 8.212 de 24/07/1991 e alterações e nos arts. 112, 115, 117 e 118, da Instrução Normativa – RFB nº 971 de 13/11/2009 e alterações, o licitante Microempresa – ME ou Empresa de Pequeno Porte – EPP optante pelo Simples Nacional, que, por ventura venha a ser contratada, não poderá beneficiar-</w:t>
      </w:r>
      <w:r w:rsidRPr="00A77EBC">
        <w:rPr>
          <w:rFonts w:asciiTheme="minorHAnsi" w:hAnsiTheme="minorHAnsi"/>
          <w:sz w:val="24"/>
          <w:szCs w:val="24"/>
        </w:rPr>
        <w:t>se da condição de optante e estará sujeita à retenção na fonte</w:t>
      </w:r>
      <w:r w:rsidR="00D1052C" w:rsidRPr="00A77EBC">
        <w:rPr>
          <w:rFonts w:asciiTheme="minorHAnsi" w:hAnsiTheme="minorHAnsi"/>
          <w:sz w:val="24"/>
          <w:szCs w:val="24"/>
        </w:rPr>
        <w:t xml:space="preserve"> de tributos e contribuições sociais, na forma da legislação em vigor, em decorrência da sua exclusão obrigatória do Simples Nacional a contar do mês seguinte ao da contratação e conseqüência do que dispõe o art. 17, inciso XII, art. 30, inciso II e art. 31, inciso II, da Lei Complementar nº 123, de 14/12/2006</w:t>
      </w:r>
    </w:p>
    <w:p w:rsidR="00B56146" w:rsidRPr="00A77EBC" w:rsidRDefault="00D1052C" w:rsidP="00A41280">
      <w:pPr>
        <w:spacing w:line="276" w:lineRule="auto"/>
        <w:jc w:val="both"/>
        <w:rPr>
          <w:rFonts w:asciiTheme="minorHAnsi" w:hAnsiTheme="minorHAnsi"/>
          <w:sz w:val="24"/>
          <w:szCs w:val="24"/>
        </w:rPr>
      </w:pPr>
      <w:r w:rsidRPr="00A77EBC">
        <w:rPr>
          <w:rFonts w:asciiTheme="minorHAnsi" w:hAnsiTheme="minorHAnsi"/>
          <w:sz w:val="24"/>
          <w:szCs w:val="24"/>
        </w:rPr>
        <w:t>2.2.2</w:t>
      </w:r>
      <w:r w:rsidRPr="00A77EBC">
        <w:rPr>
          <w:rFonts w:asciiTheme="minorHAnsi" w:hAnsiTheme="minorHAnsi"/>
          <w:sz w:val="24"/>
          <w:szCs w:val="24"/>
        </w:rPr>
        <w:tab/>
        <w:t>O licitante optante pelo Simples Nacional, que, por ventura venha a ser contratado, após a assinatura do contrato, no prazo de 90 (noventa) dias, deverá apresentar cópia dos ofícios, com comprovantes de entrega e recebimento, comunicando a assinatura do</w:t>
      </w:r>
      <w:r w:rsidR="00590F61" w:rsidRPr="00A77EBC">
        <w:rPr>
          <w:rFonts w:asciiTheme="minorHAnsi" w:hAnsiTheme="minorHAnsi"/>
          <w:sz w:val="24"/>
          <w:szCs w:val="24"/>
        </w:rPr>
        <w:t xml:space="preserve"> contrato de prestação de serviços mediante cessão de mão de obra (situação que gera vedação a opção por tal regime tributário) às respectivas Secretarias Federal, Estadual e Municipal, no prazo previsto no inciso II do § 1º do artigo 30 da Lei Complementar nº 123 de 14 de dezembro de 2006 e alterações.</w:t>
      </w:r>
    </w:p>
    <w:p w:rsidR="00590F61" w:rsidRPr="00A77EBC" w:rsidRDefault="00590F61" w:rsidP="00A41280">
      <w:pPr>
        <w:spacing w:line="276" w:lineRule="auto"/>
        <w:jc w:val="both"/>
        <w:rPr>
          <w:rFonts w:asciiTheme="minorHAnsi" w:hAnsiTheme="minorHAnsi"/>
          <w:sz w:val="24"/>
          <w:szCs w:val="24"/>
        </w:rPr>
      </w:pPr>
      <w:proofErr w:type="gramStart"/>
      <w:r w:rsidRPr="00A77EBC">
        <w:rPr>
          <w:rFonts w:asciiTheme="minorHAnsi" w:hAnsiTheme="minorHAnsi"/>
          <w:sz w:val="24"/>
          <w:szCs w:val="24"/>
        </w:rPr>
        <w:t>2.2.3</w:t>
      </w:r>
      <w:r w:rsidRPr="00A77EBC">
        <w:rPr>
          <w:rFonts w:asciiTheme="minorHAnsi" w:hAnsiTheme="minorHAnsi"/>
          <w:sz w:val="24"/>
          <w:szCs w:val="24"/>
        </w:rPr>
        <w:tab/>
        <w:t>Caso o licitante optante pelo Simples Nacional não efetue a comunicação no prazo assinalado acima, a Edilidade, em obediência ao princípio da probidade administrativa, comunicará a Secretaria da Receita Federal do Brasil, para que efetue de ofício a exclusão, conforme disposto no inciso I do artigo 29 da Lei Complementar nº 123 de  14 de dezembro de 2006 e alterações.</w:t>
      </w:r>
      <w:proofErr w:type="gramEnd"/>
    </w:p>
    <w:p w:rsidR="00590F61" w:rsidRPr="00A77EBC" w:rsidRDefault="00590F61" w:rsidP="00A41280">
      <w:pPr>
        <w:spacing w:line="276" w:lineRule="auto"/>
        <w:jc w:val="both"/>
        <w:rPr>
          <w:rFonts w:asciiTheme="minorHAnsi" w:hAnsiTheme="minorHAnsi" w:cs="Arial"/>
          <w:sz w:val="24"/>
          <w:szCs w:val="24"/>
        </w:rPr>
      </w:pPr>
      <w:r w:rsidRPr="00A77EBC">
        <w:rPr>
          <w:rFonts w:asciiTheme="minorHAnsi" w:hAnsiTheme="minorHAnsi"/>
          <w:sz w:val="24"/>
          <w:szCs w:val="24"/>
        </w:rPr>
        <w:t>2.2.4</w:t>
      </w:r>
      <w:r w:rsidRPr="00A77EBC">
        <w:rPr>
          <w:rFonts w:asciiTheme="minorHAnsi" w:hAnsiTheme="minorHAnsi"/>
          <w:sz w:val="24"/>
          <w:szCs w:val="24"/>
        </w:rPr>
        <w:tab/>
        <w:t xml:space="preserve">A vedação de realizar </w:t>
      </w:r>
      <w:r w:rsidR="00424C86" w:rsidRPr="00A77EBC">
        <w:rPr>
          <w:rFonts w:asciiTheme="minorHAnsi" w:hAnsiTheme="minorHAnsi"/>
          <w:sz w:val="24"/>
          <w:szCs w:val="24"/>
        </w:rPr>
        <w:t xml:space="preserve">cessão ou locação de mão de obra, de que trata a condição </w:t>
      </w:r>
      <w:r w:rsidR="00720318" w:rsidRPr="00A77EBC">
        <w:rPr>
          <w:rFonts w:asciiTheme="minorHAnsi" w:hAnsiTheme="minorHAnsi"/>
          <w:sz w:val="24"/>
          <w:szCs w:val="24"/>
        </w:rPr>
        <w:t>1, não se aplica às atividades de que trata o art. 18 § 5º C, da Lei Complementar n</w:t>
      </w:r>
      <w:r w:rsidR="00720318" w:rsidRPr="00A77EBC">
        <w:rPr>
          <w:rFonts w:asciiTheme="minorHAnsi" w:hAnsiTheme="minorHAnsi" w:cs="Arial"/>
          <w:sz w:val="24"/>
          <w:szCs w:val="24"/>
        </w:rPr>
        <w:t>º 123/2006, conforme dispõe o art. 18, § 5º H, do mesmo diploma legal, desde que não exercidas cumulativamente com atividades vedadas.</w:t>
      </w:r>
    </w:p>
    <w:p w:rsidR="004F4490" w:rsidRPr="00FF7AB3" w:rsidRDefault="004F4490" w:rsidP="00A41280">
      <w:pPr>
        <w:spacing w:line="276" w:lineRule="auto"/>
        <w:jc w:val="both"/>
        <w:rPr>
          <w:rFonts w:asciiTheme="minorHAnsi" w:hAnsiTheme="minorHAnsi"/>
          <w:sz w:val="22"/>
          <w:szCs w:val="22"/>
        </w:rPr>
      </w:pPr>
    </w:p>
    <w:p w:rsidR="005B2E23" w:rsidRPr="00FF7AB3" w:rsidRDefault="005B2E23" w:rsidP="00A41280">
      <w:pPr>
        <w:spacing w:line="276" w:lineRule="auto"/>
        <w:jc w:val="both"/>
        <w:rPr>
          <w:rFonts w:asciiTheme="minorHAnsi" w:hAnsiTheme="minorHAnsi"/>
          <w:b/>
          <w:sz w:val="22"/>
          <w:szCs w:val="22"/>
        </w:rPr>
      </w:pPr>
      <w:r w:rsidRPr="00FF7AB3">
        <w:rPr>
          <w:rFonts w:asciiTheme="minorHAnsi" w:hAnsiTheme="minorHAnsi"/>
          <w:b/>
          <w:sz w:val="22"/>
          <w:szCs w:val="22"/>
        </w:rPr>
        <w:t>3</w:t>
      </w:r>
      <w:r w:rsidRPr="00FF7AB3">
        <w:rPr>
          <w:rFonts w:asciiTheme="minorHAnsi" w:hAnsiTheme="minorHAnsi"/>
          <w:b/>
          <w:sz w:val="22"/>
          <w:szCs w:val="22"/>
        </w:rPr>
        <w:tab/>
        <w:t>DA OBTENÇÃO DA PASTA:</w:t>
      </w:r>
    </w:p>
    <w:p w:rsidR="005B2E23" w:rsidRPr="00FF7AB3" w:rsidRDefault="00F85680" w:rsidP="00A41280">
      <w:pPr>
        <w:spacing w:line="276" w:lineRule="auto"/>
        <w:jc w:val="both"/>
        <w:rPr>
          <w:rFonts w:asciiTheme="minorHAnsi" w:hAnsiTheme="minorHAnsi"/>
          <w:sz w:val="22"/>
          <w:szCs w:val="22"/>
        </w:rPr>
      </w:pPr>
      <w:r w:rsidRPr="00FF7AB3">
        <w:rPr>
          <w:rFonts w:asciiTheme="minorHAnsi" w:hAnsiTheme="minorHAnsi"/>
          <w:sz w:val="22"/>
          <w:szCs w:val="22"/>
        </w:rPr>
        <w:t>3.1</w:t>
      </w:r>
      <w:r w:rsidRPr="00FF7AB3">
        <w:rPr>
          <w:rFonts w:asciiTheme="minorHAnsi" w:hAnsiTheme="minorHAnsi"/>
          <w:sz w:val="22"/>
          <w:szCs w:val="22"/>
        </w:rPr>
        <w:tab/>
        <w:t xml:space="preserve">A pasta </w:t>
      </w:r>
      <w:r w:rsidR="005B2E23" w:rsidRPr="00FF7AB3">
        <w:rPr>
          <w:rFonts w:asciiTheme="minorHAnsi" w:hAnsiTheme="minorHAnsi"/>
          <w:sz w:val="22"/>
          <w:szCs w:val="22"/>
        </w:rPr>
        <w:t xml:space="preserve">contendo o Edital da </w:t>
      </w:r>
      <w:r w:rsidR="005B2E23" w:rsidRPr="00FF7AB3">
        <w:rPr>
          <w:rFonts w:asciiTheme="minorHAnsi" w:hAnsiTheme="minorHAnsi"/>
          <w:b/>
          <w:sz w:val="22"/>
          <w:szCs w:val="22"/>
        </w:rPr>
        <w:t>TOMADA DE PREÇOS N.º 0</w:t>
      </w:r>
      <w:r w:rsidR="00D60B47">
        <w:rPr>
          <w:rFonts w:asciiTheme="minorHAnsi" w:hAnsiTheme="minorHAnsi"/>
          <w:b/>
          <w:sz w:val="22"/>
          <w:szCs w:val="22"/>
        </w:rPr>
        <w:t>2</w:t>
      </w:r>
      <w:r w:rsidR="005B2E23" w:rsidRPr="00FF7AB3">
        <w:rPr>
          <w:rFonts w:asciiTheme="minorHAnsi" w:hAnsiTheme="minorHAnsi"/>
          <w:b/>
          <w:sz w:val="22"/>
          <w:szCs w:val="22"/>
        </w:rPr>
        <w:t>/201</w:t>
      </w:r>
      <w:r w:rsidRPr="00FF7AB3">
        <w:rPr>
          <w:rFonts w:asciiTheme="minorHAnsi" w:hAnsiTheme="minorHAnsi"/>
          <w:b/>
          <w:sz w:val="22"/>
          <w:szCs w:val="22"/>
        </w:rPr>
        <w:t>3</w:t>
      </w:r>
      <w:r w:rsidR="005B2E23" w:rsidRPr="00FF7AB3">
        <w:rPr>
          <w:rFonts w:asciiTheme="minorHAnsi" w:hAnsiTheme="minorHAnsi"/>
          <w:b/>
          <w:sz w:val="22"/>
          <w:szCs w:val="22"/>
        </w:rPr>
        <w:t>/CM</w:t>
      </w:r>
      <w:r w:rsidR="005B2E23" w:rsidRPr="00FF7AB3">
        <w:rPr>
          <w:rFonts w:asciiTheme="minorHAnsi" w:hAnsiTheme="minorHAnsi"/>
          <w:sz w:val="22"/>
          <w:szCs w:val="22"/>
        </w:rPr>
        <w:t xml:space="preserve"> com os referidos Anexos, poderá ser obtida no expediente do Setor de Compras e Licitações da CÂMARA, localizada no Palácio dos Emancipadores,</w:t>
      </w:r>
      <w:r w:rsidR="005B2E23" w:rsidRPr="00FF7AB3">
        <w:rPr>
          <w:rFonts w:asciiTheme="minorHAnsi" w:hAnsiTheme="minorHAnsi"/>
          <w:color w:val="FF0000"/>
          <w:sz w:val="22"/>
          <w:szCs w:val="22"/>
        </w:rPr>
        <w:t xml:space="preserve"> </w:t>
      </w:r>
      <w:r w:rsidR="005B2E23" w:rsidRPr="00FF7AB3">
        <w:rPr>
          <w:rFonts w:asciiTheme="minorHAnsi" w:hAnsiTheme="minorHAnsi"/>
          <w:sz w:val="22"/>
          <w:szCs w:val="22"/>
        </w:rPr>
        <w:t xml:space="preserve">entre os dias </w:t>
      </w:r>
      <w:r w:rsidR="00A77EBC">
        <w:rPr>
          <w:rFonts w:asciiTheme="minorHAnsi" w:hAnsiTheme="minorHAnsi"/>
          <w:sz w:val="22"/>
          <w:szCs w:val="22"/>
        </w:rPr>
        <w:t>24</w:t>
      </w:r>
      <w:r w:rsidR="005B2E23" w:rsidRPr="00FF7AB3">
        <w:rPr>
          <w:rFonts w:asciiTheme="minorHAnsi" w:hAnsiTheme="minorHAnsi"/>
          <w:sz w:val="22"/>
          <w:szCs w:val="22"/>
        </w:rPr>
        <w:t>/</w:t>
      </w:r>
      <w:r w:rsidR="00A77EBC">
        <w:rPr>
          <w:rFonts w:asciiTheme="minorHAnsi" w:hAnsiTheme="minorHAnsi"/>
          <w:sz w:val="22"/>
          <w:szCs w:val="22"/>
        </w:rPr>
        <w:t>11</w:t>
      </w:r>
      <w:r w:rsidR="005B2E23" w:rsidRPr="00FF7AB3">
        <w:rPr>
          <w:rFonts w:asciiTheme="minorHAnsi" w:hAnsiTheme="minorHAnsi"/>
          <w:sz w:val="22"/>
          <w:szCs w:val="22"/>
        </w:rPr>
        <w:t>/201</w:t>
      </w:r>
      <w:r w:rsidRPr="00FF7AB3">
        <w:rPr>
          <w:rFonts w:asciiTheme="minorHAnsi" w:hAnsiTheme="minorHAnsi"/>
          <w:sz w:val="22"/>
          <w:szCs w:val="22"/>
        </w:rPr>
        <w:t>3</w:t>
      </w:r>
      <w:r w:rsidR="005B2E23" w:rsidRPr="00FF7AB3">
        <w:rPr>
          <w:rFonts w:asciiTheme="minorHAnsi" w:hAnsiTheme="minorHAnsi"/>
          <w:sz w:val="22"/>
          <w:szCs w:val="22"/>
        </w:rPr>
        <w:t xml:space="preserve"> à </w:t>
      </w:r>
      <w:r w:rsidR="00A77EBC">
        <w:rPr>
          <w:rFonts w:asciiTheme="minorHAnsi" w:hAnsiTheme="minorHAnsi"/>
          <w:sz w:val="22"/>
          <w:szCs w:val="22"/>
        </w:rPr>
        <w:t>07</w:t>
      </w:r>
      <w:r w:rsidR="005B2E23" w:rsidRPr="00FF7AB3">
        <w:rPr>
          <w:rFonts w:asciiTheme="minorHAnsi" w:hAnsiTheme="minorHAnsi"/>
          <w:sz w:val="22"/>
          <w:szCs w:val="22"/>
        </w:rPr>
        <w:t>/</w:t>
      </w:r>
      <w:r w:rsidR="00A77EBC">
        <w:rPr>
          <w:rFonts w:asciiTheme="minorHAnsi" w:hAnsiTheme="minorHAnsi"/>
          <w:sz w:val="22"/>
          <w:szCs w:val="22"/>
        </w:rPr>
        <w:t>11</w:t>
      </w:r>
      <w:r w:rsidR="005B2E23" w:rsidRPr="00FF7AB3">
        <w:rPr>
          <w:rFonts w:asciiTheme="minorHAnsi" w:hAnsiTheme="minorHAnsi"/>
          <w:sz w:val="22"/>
          <w:szCs w:val="22"/>
        </w:rPr>
        <w:t>/201</w:t>
      </w:r>
      <w:r w:rsidRPr="00FF7AB3">
        <w:rPr>
          <w:rFonts w:asciiTheme="minorHAnsi" w:hAnsiTheme="minorHAnsi"/>
          <w:sz w:val="22"/>
          <w:szCs w:val="22"/>
        </w:rPr>
        <w:t>3</w:t>
      </w:r>
      <w:r w:rsidR="005B2E23" w:rsidRPr="00FF7AB3">
        <w:rPr>
          <w:rFonts w:asciiTheme="minorHAnsi" w:hAnsiTheme="minorHAnsi"/>
          <w:sz w:val="22"/>
          <w:szCs w:val="22"/>
        </w:rPr>
        <w:t xml:space="preserve">, das 09h às 16h gratuitamente ou no site </w:t>
      </w:r>
      <w:hyperlink r:id="rId10" w:history="1">
        <w:r w:rsidR="005B2E23" w:rsidRPr="00FF7AB3">
          <w:rPr>
            <w:rStyle w:val="Hyperlink"/>
            <w:rFonts w:asciiTheme="minorHAnsi" w:hAnsiTheme="minorHAnsi"/>
            <w:bCs/>
            <w:color w:val="auto"/>
            <w:sz w:val="22"/>
            <w:szCs w:val="22"/>
            <w:u w:val="none"/>
          </w:rPr>
          <w:t>www.camaralouveira.sp.gov.br</w:t>
        </w:r>
      </w:hyperlink>
    </w:p>
    <w:p w:rsidR="005B2E23" w:rsidRPr="00FF7AB3" w:rsidRDefault="005B2E23" w:rsidP="00A41280">
      <w:pPr>
        <w:spacing w:line="276" w:lineRule="auto"/>
        <w:jc w:val="both"/>
        <w:rPr>
          <w:rFonts w:asciiTheme="minorHAnsi" w:hAnsiTheme="minorHAnsi"/>
          <w:sz w:val="22"/>
          <w:szCs w:val="22"/>
        </w:rPr>
      </w:pPr>
    </w:p>
    <w:p w:rsidR="005B2E23" w:rsidRPr="00FF7AB3" w:rsidRDefault="005B2E23" w:rsidP="00A41280">
      <w:pPr>
        <w:spacing w:line="276" w:lineRule="auto"/>
        <w:jc w:val="both"/>
        <w:rPr>
          <w:rFonts w:asciiTheme="minorHAnsi" w:hAnsiTheme="minorHAnsi"/>
          <w:b/>
          <w:sz w:val="22"/>
          <w:szCs w:val="22"/>
        </w:rPr>
      </w:pPr>
      <w:r w:rsidRPr="00FF7AB3">
        <w:rPr>
          <w:rFonts w:asciiTheme="minorHAnsi" w:hAnsiTheme="minorHAnsi"/>
          <w:b/>
          <w:sz w:val="22"/>
          <w:szCs w:val="22"/>
        </w:rPr>
        <w:t>3.2</w:t>
      </w:r>
      <w:r w:rsidRPr="00FF7AB3">
        <w:rPr>
          <w:rFonts w:asciiTheme="minorHAnsi" w:hAnsiTheme="minorHAnsi"/>
          <w:b/>
          <w:sz w:val="22"/>
          <w:szCs w:val="22"/>
        </w:rPr>
        <w:tab/>
        <w:t>DA COMPOSIÇÃO DA PASTA:</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A pasta é composta de todos os Anexos relacionados no item 5.2, referentes ao objeto da presente Tomada de Preços nº 0</w:t>
      </w:r>
      <w:r w:rsidR="00720318">
        <w:rPr>
          <w:rFonts w:asciiTheme="minorHAnsi" w:hAnsiTheme="minorHAnsi"/>
          <w:sz w:val="22"/>
          <w:szCs w:val="22"/>
        </w:rPr>
        <w:t>4</w:t>
      </w:r>
      <w:r w:rsidRPr="00FF7AB3">
        <w:rPr>
          <w:rFonts w:asciiTheme="minorHAnsi" w:hAnsiTheme="minorHAnsi"/>
          <w:sz w:val="22"/>
          <w:szCs w:val="22"/>
        </w:rPr>
        <w:t>/201</w:t>
      </w:r>
      <w:r w:rsidR="00F85680" w:rsidRPr="00FF7AB3">
        <w:rPr>
          <w:rFonts w:asciiTheme="minorHAnsi" w:hAnsiTheme="minorHAnsi"/>
          <w:sz w:val="22"/>
          <w:szCs w:val="22"/>
        </w:rPr>
        <w:t>3</w:t>
      </w:r>
      <w:r w:rsidRPr="00FF7AB3">
        <w:rPr>
          <w:rFonts w:asciiTheme="minorHAnsi" w:hAnsiTheme="minorHAnsi"/>
          <w:sz w:val="22"/>
          <w:szCs w:val="22"/>
        </w:rPr>
        <w:t>/CM.</w:t>
      </w:r>
    </w:p>
    <w:p w:rsidR="005B2E23" w:rsidRDefault="005B2E23" w:rsidP="00A41280">
      <w:pPr>
        <w:spacing w:line="276" w:lineRule="auto"/>
        <w:jc w:val="both"/>
        <w:rPr>
          <w:rFonts w:asciiTheme="minorHAnsi" w:hAnsiTheme="minorHAnsi"/>
          <w:sz w:val="22"/>
          <w:szCs w:val="22"/>
        </w:rPr>
      </w:pPr>
    </w:p>
    <w:p w:rsidR="001A064B" w:rsidRPr="00FF7AB3" w:rsidRDefault="001A064B" w:rsidP="00A41280">
      <w:pPr>
        <w:spacing w:line="276" w:lineRule="auto"/>
        <w:jc w:val="both"/>
        <w:rPr>
          <w:rFonts w:asciiTheme="minorHAnsi" w:hAnsiTheme="minorHAnsi"/>
          <w:sz w:val="22"/>
          <w:szCs w:val="22"/>
        </w:rPr>
      </w:pPr>
    </w:p>
    <w:p w:rsidR="005B2E23" w:rsidRPr="00FF7AB3" w:rsidRDefault="005B2E23" w:rsidP="00A41280">
      <w:pPr>
        <w:spacing w:line="276" w:lineRule="auto"/>
        <w:jc w:val="both"/>
        <w:rPr>
          <w:rFonts w:asciiTheme="minorHAnsi" w:hAnsiTheme="minorHAnsi"/>
          <w:b/>
          <w:sz w:val="22"/>
          <w:szCs w:val="22"/>
        </w:rPr>
      </w:pPr>
      <w:r w:rsidRPr="00FF7AB3">
        <w:rPr>
          <w:rFonts w:asciiTheme="minorHAnsi" w:hAnsiTheme="minorHAnsi"/>
          <w:b/>
          <w:sz w:val="22"/>
          <w:szCs w:val="22"/>
        </w:rPr>
        <w:lastRenderedPageBreak/>
        <w:t>4</w:t>
      </w:r>
      <w:r w:rsidRPr="00FF7AB3">
        <w:rPr>
          <w:rFonts w:asciiTheme="minorHAnsi" w:hAnsiTheme="minorHAnsi"/>
          <w:b/>
          <w:sz w:val="22"/>
          <w:szCs w:val="22"/>
        </w:rPr>
        <w:tab/>
        <w:t>DA DOTAÇÃO ORÇAMENTÁRIA</w:t>
      </w:r>
    </w:p>
    <w:p w:rsidR="005B2E23" w:rsidRPr="00FF7AB3" w:rsidRDefault="005B2E23" w:rsidP="00A41280">
      <w:pPr>
        <w:spacing w:line="276" w:lineRule="auto"/>
        <w:jc w:val="both"/>
        <w:rPr>
          <w:rFonts w:asciiTheme="minorHAnsi" w:hAnsiTheme="minorHAnsi" w:cs="Arial"/>
          <w:sz w:val="22"/>
          <w:szCs w:val="22"/>
        </w:rPr>
      </w:pPr>
      <w:r w:rsidRPr="00FF7AB3">
        <w:rPr>
          <w:rFonts w:asciiTheme="minorHAnsi" w:hAnsiTheme="minorHAnsi" w:cs="Arial"/>
          <w:sz w:val="22"/>
          <w:szCs w:val="22"/>
        </w:rPr>
        <w:t>A presente Licitação terá suas despesas suportadas pelas dotações orçamentárias codificadas sob os n.ºs</w:t>
      </w:r>
      <w:r w:rsidR="00D60B47">
        <w:rPr>
          <w:rFonts w:asciiTheme="minorHAnsi" w:hAnsiTheme="minorHAnsi" w:cs="Arial"/>
          <w:sz w:val="22"/>
          <w:szCs w:val="22"/>
        </w:rPr>
        <w:t xml:space="preserve"> 14.01.339039.01.031.0001.2230</w:t>
      </w:r>
      <w:r w:rsidRPr="00FF7AB3">
        <w:rPr>
          <w:rFonts w:asciiTheme="minorHAnsi" w:hAnsiTheme="minorHAnsi" w:cs="Arial"/>
          <w:sz w:val="22"/>
          <w:szCs w:val="22"/>
        </w:rPr>
        <w:t xml:space="preserve"> </w:t>
      </w:r>
      <w:r w:rsidR="00F85680" w:rsidRPr="00FF7AB3">
        <w:rPr>
          <w:rFonts w:asciiTheme="minorHAnsi" w:hAnsiTheme="minorHAnsi" w:cs="Arial"/>
          <w:sz w:val="22"/>
          <w:szCs w:val="22"/>
        </w:rPr>
        <w:t xml:space="preserve">(outros serviços de terceiros – pessoa jurídica) </w:t>
      </w:r>
      <w:r w:rsidRPr="00FF7AB3">
        <w:rPr>
          <w:rFonts w:asciiTheme="minorHAnsi" w:hAnsiTheme="minorHAnsi" w:cs="Arial"/>
          <w:sz w:val="22"/>
          <w:szCs w:val="22"/>
        </w:rPr>
        <w:t>no presente exercício.</w:t>
      </w:r>
    </w:p>
    <w:p w:rsidR="005B2E23" w:rsidRPr="00FF7AB3" w:rsidRDefault="005B2E23" w:rsidP="00A41280">
      <w:pPr>
        <w:spacing w:line="276" w:lineRule="auto"/>
        <w:jc w:val="both"/>
        <w:rPr>
          <w:rFonts w:asciiTheme="minorHAnsi" w:hAnsiTheme="minorHAnsi"/>
          <w:b/>
          <w:sz w:val="22"/>
          <w:szCs w:val="22"/>
        </w:rPr>
      </w:pPr>
    </w:p>
    <w:p w:rsidR="005B2E23" w:rsidRPr="00FD51B5" w:rsidRDefault="005B2E23" w:rsidP="00A41280">
      <w:pPr>
        <w:spacing w:line="276" w:lineRule="auto"/>
        <w:jc w:val="both"/>
        <w:rPr>
          <w:rFonts w:asciiTheme="minorHAnsi" w:hAnsiTheme="minorHAnsi"/>
          <w:b/>
          <w:sz w:val="22"/>
          <w:szCs w:val="22"/>
        </w:rPr>
      </w:pPr>
      <w:r w:rsidRPr="00FD51B5">
        <w:rPr>
          <w:rFonts w:asciiTheme="minorHAnsi" w:hAnsiTheme="minorHAnsi"/>
          <w:b/>
          <w:sz w:val="22"/>
          <w:szCs w:val="22"/>
        </w:rPr>
        <w:t xml:space="preserve">5 </w:t>
      </w:r>
      <w:r w:rsidRPr="00FD51B5">
        <w:rPr>
          <w:rFonts w:asciiTheme="minorHAnsi" w:hAnsiTheme="minorHAnsi"/>
          <w:b/>
          <w:sz w:val="22"/>
          <w:szCs w:val="22"/>
        </w:rPr>
        <w:tab/>
        <w:t>OBJETO:</w:t>
      </w:r>
    </w:p>
    <w:p w:rsidR="00FD51B5" w:rsidRPr="00FD51B5" w:rsidRDefault="005B2E23" w:rsidP="00A41280">
      <w:pPr>
        <w:spacing w:line="276" w:lineRule="auto"/>
        <w:jc w:val="both"/>
        <w:rPr>
          <w:rFonts w:asciiTheme="minorHAnsi" w:hAnsiTheme="minorHAnsi"/>
          <w:sz w:val="22"/>
          <w:szCs w:val="22"/>
        </w:rPr>
      </w:pPr>
      <w:r w:rsidRPr="00FD51B5">
        <w:rPr>
          <w:rFonts w:asciiTheme="minorHAnsi" w:hAnsiTheme="minorHAnsi"/>
          <w:sz w:val="22"/>
          <w:szCs w:val="22"/>
        </w:rPr>
        <w:t>5.1</w:t>
      </w:r>
      <w:r w:rsidRPr="00FD51B5">
        <w:rPr>
          <w:rFonts w:asciiTheme="minorHAnsi" w:hAnsiTheme="minorHAnsi"/>
          <w:sz w:val="22"/>
          <w:szCs w:val="22"/>
        </w:rPr>
        <w:tab/>
        <w:t xml:space="preserve">Este Edital tem como objeto a </w:t>
      </w:r>
      <w:r w:rsidR="00FD51B5" w:rsidRPr="00FD51B5">
        <w:rPr>
          <w:rFonts w:asciiTheme="minorHAnsi" w:hAnsiTheme="minorHAnsi"/>
          <w:sz w:val="22"/>
          <w:szCs w:val="22"/>
        </w:rPr>
        <w:t>c</w:t>
      </w:r>
      <w:r w:rsidR="00FD51B5" w:rsidRPr="00FD51B5">
        <w:rPr>
          <w:rFonts w:ascii="Calibri" w:hAnsi="Calibri" w:cs="Arial"/>
          <w:sz w:val="22"/>
          <w:szCs w:val="22"/>
        </w:rPr>
        <w:t xml:space="preserve">ontratação de empresa (pessoa jurídica) para a prestação de </w:t>
      </w:r>
      <w:r w:rsidR="00FD51B5" w:rsidRPr="00FD51B5">
        <w:rPr>
          <w:rFonts w:ascii="Calibri" w:hAnsi="Calibri" w:cs="Arial"/>
          <w:b/>
          <w:bCs/>
          <w:sz w:val="22"/>
          <w:szCs w:val="22"/>
        </w:rPr>
        <w:t xml:space="preserve">serviços de natureza continuada de portaria, </w:t>
      </w:r>
      <w:r w:rsidR="00FD51B5" w:rsidRPr="00FD51B5">
        <w:rPr>
          <w:rFonts w:ascii="Calibri" w:hAnsi="Calibri" w:cs="Arial"/>
          <w:bCs/>
          <w:sz w:val="22"/>
          <w:szCs w:val="22"/>
        </w:rPr>
        <w:t>com fornecimento de mão de obra (controlador de acesso), uniformes, EPIs, ferramentas e</w:t>
      </w:r>
      <w:r w:rsidR="00FD51B5" w:rsidRPr="00FD51B5">
        <w:rPr>
          <w:rFonts w:ascii="Calibri" w:hAnsi="Calibri" w:cs="Arial"/>
          <w:b/>
          <w:bCs/>
          <w:sz w:val="22"/>
          <w:szCs w:val="22"/>
        </w:rPr>
        <w:t xml:space="preserve"> </w:t>
      </w:r>
      <w:r w:rsidR="00FD51B5" w:rsidRPr="00FD51B5">
        <w:rPr>
          <w:rFonts w:ascii="Calibri" w:hAnsi="Calibri" w:cs="Arial"/>
          <w:sz w:val="22"/>
          <w:szCs w:val="22"/>
        </w:rPr>
        <w:t>equipamentos necessários e adequados à execução dos serviços, a serem prestados na sede da Câmara Municipal de Louveira, na quantidade de 02 (dois) postos 24 horas, de Segunda a Domingo, com intervalo de 01 (uma) hora para refeição/descanso, em horário diferente entre os postos, conforme especificações e quantitativos estabelecidos neste Termo de Referência.</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5.2</w:t>
      </w:r>
      <w:r w:rsidRPr="00FF7AB3">
        <w:rPr>
          <w:rFonts w:asciiTheme="minorHAnsi" w:hAnsiTheme="minorHAnsi"/>
          <w:sz w:val="22"/>
          <w:szCs w:val="22"/>
        </w:rPr>
        <w:tab/>
        <w:t>A execução dos serviços deverá respeitar com rigor todas as especificações e condições técnicas apresentadas nos ANEXOS, que fazem parte integrante deste Edital, a saber:</w:t>
      </w:r>
    </w:p>
    <w:p w:rsidR="006F2BAD" w:rsidRPr="00FF7AB3" w:rsidRDefault="005B2E23" w:rsidP="00A41280">
      <w:pPr>
        <w:spacing w:line="276" w:lineRule="auto"/>
        <w:jc w:val="both"/>
        <w:rPr>
          <w:rFonts w:asciiTheme="minorHAnsi" w:hAnsiTheme="minorHAnsi"/>
          <w:b/>
          <w:sz w:val="22"/>
          <w:szCs w:val="22"/>
        </w:rPr>
      </w:pPr>
      <w:r w:rsidRPr="00FF7AB3">
        <w:rPr>
          <w:rFonts w:asciiTheme="minorHAnsi" w:hAnsiTheme="minorHAnsi"/>
          <w:sz w:val="22"/>
          <w:szCs w:val="22"/>
        </w:rPr>
        <w:t>5.2.1</w:t>
      </w:r>
      <w:r w:rsidRPr="00FF7AB3">
        <w:rPr>
          <w:rFonts w:asciiTheme="minorHAnsi" w:hAnsiTheme="minorHAnsi"/>
          <w:sz w:val="22"/>
          <w:szCs w:val="22"/>
        </w:rPr>
        <w:tab/>
      </w:r>
      <w:r w:rsidRPr="00FF7AB3">
        <w:rPr>
          <w:rFonts w:asciiTheme="minorHAnsi" w:hAnsiTheme="minorHAnsi"/>
          <w:b/>
          <w:sz w:val="22"/>
          <w:szCs w:val="22"/>
        </w:rPr>
        <w:t>ANEXO I</w:t>
      </w:r>
      <w:r w:rsidR="006F2BAD" w:rsidRPr="00FF7AB3">
        <w:rPr>
          <w:rFonts w:asciiTheme="minorHAnsi" w:hAnsiTheme="minorHAnsi"/>
          <w:b/>
          <w:sz w:val="22"/>
          <w:szCs w:val="22"/>
        </w:rPr>
        <w:t xml:space="preserve"> </w:t>
      </w:r>
      <w:r w:rsidR="00EA05C5" w:rsidRPr="00FF7AB3">
        <w:rPr>
          <w:rFonts w:asciiTheme="minorHAnsi" w:hAnsiTheme="minorHAnsi"/>
          <w:b/>
          <w:sz w:val="22"/>
          <w:szCs w:val="22"/>
        </w:rPr>
        <w:t>–</w:t>
      </w:r>
      <w:r w:rsidR="006F2BAD" w:rsidRPr="00FF7AB3">
        <w:rPr>
          <w:rFonts w:asciiTheme="minorHAnsi" w:hAnsiTheme="minorHAnsi"/>
          <w:b/>
          <w:sz w:val="22"/>
          <w:szCs w:val="22"/>
        </w:rPr>
        <w:t xml:space="preserve"> </w:t>
      </w:r>
      <w:r w:rsidR="00E17447" w:rsidRPr="00FF7AB3">
        <w:rPr>
          <w:rFonts w:asciiTheme="minorHAnsi" w:hAnsiTheme="minorHAnsi"/>
          <w:sz w:val="22"/>
          <w:szCs w:val="22"/>
        </w:rPr>
        <w:t>Termo de Referência;</w:t>
      </w:r>
    </w:p>
    <w:p w:rsidR="00EA05C5" w:rsidRPr="00FF7AB3" w:rsidRDefault="005B2E23" w:rsidP="00A41280">
      <w:pPr>
        <w:spacing w:line="276" w:lineRule="auto"/>
        <w:jc w:val="both"/>
        <w:rPr>
          <w:rFonts w:asciiTheme="minorHAnsi" w:hAnsiTheme="minorHAnsi"/>
          <w:b/>
          <w:sz w:val="22"/>
          <w:szCs w:val="22"/>
        </w:rPr>
      </w:pPr>
      <w:r w:rsidRPr="00FF7AB3">
        <w:rPr>
          <w:rFonts w:asciiTheme="minorHAnsi" w:hAnsiTheme="minorHAnsi"/>
          <w:sz w:val="22"/>
          <w:szCs w:val="22"/>
        </w:rPr>
        <w:t>5.2.2</w:t>
      </w:r>
      <w:r w:rsidRPr="00FF7AB3">
        <w:rPr>
          <w:rFonts w:asciiTheme="minorHAnsi" w:hAnsiTheme="minorHAnsi"/>
          <w:b/>
          <w:sz w:val="22"/>
          <w:szCs w:val="22"/>
        </w:rPr>
        <w:tab/>
        <w:t>ANEXO II</w:t>
      </w:r>
      <w:r w:rsidR="00EA05C5" w:rsidRPr="00FF7AB3">
        <w:rPr>
          <w:rFonts w:asciiTheme="minorHAnsi" w:hAnsiTheme="minorHAnsi"/>
          <w:b/>
          <w:sz w:val="22"/>
          <w:szCs w:val="22"/>
        </w:rPr>
        <w:t xml:space="preserve"> -</w:t>
      </w:r>
      <w:r w:rsidR="00E17447" w:rsidRPr="00FF7AB3">
        <w:rPr>
          <w:rFonts w:asciiTheme="minorHAnsi" w:hAnsiTheme="minorHAnsi"/>
          <w:b/>
          <w:sz w:val="22"/>
          <w:szCs w:val="22"/>
        </w:rPr>
        <w:t xml:space="preserve"> </w:t>
      </w:r>
      <w:r w:rsidR="008F6C8F" w:rsidRPr="00FF7AB3">
        <w:rPr>
          <w:rFonts w:asciiTheme="minorHAnsi" w:hAnsiTheme="minorHAnsi"/>
          <w:sz w:val="22"/>
          <w:szCs w:val="22"/>
        </w:rPr>
        <w:t>Minuta de Contrato</w:t>
      </w:r>
      <w:r w:rsidR="00E17447" w:rsidRPr="00FF7AB3">
        <w:rPr>
          <w:rFonts w:asciiTheme="minorHAnsi" w:hAnsiTheme="minorHAnsi"/>
          <w:sz w:val="22"/>
          <w:szCs w:val="22"/>
        </w:rPr>
        <w:t>;</w:t>
      </w:r>
    </w:p>
    <w:p w:rsidR="005B2E23" w:rsidRPr="00FF7AB3" w:rsidRDefault="005B2E23" w:rsidP="00A41280">
      <w:pPr>
        <w:spacing w:line="276" w:lineRule="auto"/>
        <w:jc w:val="both"/>
        <w:rPr>
          <w:rFonts w:asciiTheme="minorHAnsi" w:hAnsiTheme="minorHAnsi"/>
          <w:b/>
          <w:sz w:val="22"/>
          <w:szCs w:val="22"/>
        </w:rPr>
      </w:pPr>
      <w:r w:rsidRPr="00FF7AB3">
        <w:rPr>
          <w:rFonts w:asciiTheme="minorHAnsi" w:hAnsiTheme="minorHAnsi"/>
          <w:sz w:val="22"/>
          <w:szCs w:val="22"/>
        </w:rPr>
        <w:t>5.2.3</w:t>
      </w:r>
      <w:r w:rsidRPr="00FF7AB3">
        <w:rPr>
          <w:rFonts w:asciiTheme="minorHAnsi" w:hAnsiTheme="minorHAnsi"/>
          <w:sz w:val="22"/>
          <w:szCs w:val="22"/>
        </w:rPr>
        <w:tab/>
      </w:r>
      <w:r w:rsidRPr="00FF7AB3">
        <w:rPr>
          <w:rFonts w:asciiTheme="minorHAnsi" w:hAnsiTheme="minorHAnsi"/>
          <w:b/>
          <w:sz w:val="22"/>
          <w:szCs w:val="22"/>
        </w:rPr>
        <w:t>ANEXO III</w:t>
      </w:r>
      <w:r w:rsidR="008F6C8F" w:rsidRPr="00FF7AB3">
        <w:rPr>
          <w:rFonts w:asciiTheme="minorHAnsi" w:hAnsiTheme="minorHAnsi"/>
          <w:b/>
          <w:sz w:val="22"/>
          <w:szCs w:val="22"/>
        </w:rPr>
        <w:t xml:space="preserve"> -</w:t>
      </w:r>
      <w:r w:rsidR="008F6C8F" w:rsidRPr="00FF7AB3">
        <w:rPr>
          <w:rFonts w:asciiTheme="minorHAnsi" w:hAnsiTheme="minorHAnsi"/>
          <w:sz w:val="22"/>
          <w:szCs w:val="22"/>
        </w:rPr>
        <w:t xml:space="preserve"> Comprovante de Vistoria Técnica (a ser preenchida pela Licitante</w:t>
      </w:r>
      <w:r w:rsidR="00E17447" w:rsidRPr="00FF7AB3">
        <w:rPr>
          <w:rFonts w:asciiTheme="minorHAnsi" w:hAnsiTheme="minorHAnsi"/>
          <w:sz w:val="22"/>
          <w:szCs w:val="22"/>
        </w:rPr>
        <w:t>)</w:t>
      </w:r>
      <w:r w:rsidRPr="00FF7AB3">
        <w:rPr>
          <w:rFonts w:asciiTheme="minorHAnsi" w:hAnsiTheme="minorHAnsi"/>
          <w:sz w:val="22"/>
          <w:szCs w:val="22"/>
        </w:rPr>
        <w:t>;</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5.2.4</w:t>
      </w:r>
      <w:r w:rsidRPr="00FF7AB3">
        <w:rPr>
          <w:rFonts w:asciiTheme="minorHAnsi" w:hAnsiTheme="minorHAnsi"/>
          <w:sz w:val="22"/>
          <w:szCs w:val="22"/>
        </w:rPr>
        <w:tab/>
      </w:r>
      <w:r w:rsidRPr="00FF7AB3">
        <w:rPr>
          <w:rFonts w:asciiTheme="minorHAnsi" w:hAnsiTheme="minorHAnsi"/>
          <w:b/>
          <w:sz w:val="22"/>
          <w:szCs w:val="22"/>
        </w:rPr>
        <w:t>ANEXO IV</w:t>
      </w:r>
      <w:r w:rsidR="00E17447" w:rsidRPr="00FF7AB3">
        <w:rPr>
          <w:rFonts w:asciiTheme="minorHAnsi" w:hAnsiTheme="minorHAnsi"/>
          <w:b/>
          <w:sz w:val="22"/>
          <w:szCs w:val="22"/>
        </w:rPr>
        <w:t xml:space="preserve"> - </w:t>
      </w:r>
      <w:r w:rsidRPr="00FF7AB3">
        <w:rPr>
          <w:rFonts w:asciiTheme="minorHAnsi" w:hAnsiTheme="minorHAnsi"/>
          <w:sz w:val="22"/>
          <w:szCs w:val="22"/>
        </w:rPr>
        <w:t>Proposta de Preço;</w:t>
      </w:r>
    </w:p>
    <w:p w:rsidR="00F53924"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5.2.4</w:t>
      </w:r>
      <w:r w:rsidRPr="00FF7AB3">
        <w:rPr>
          <w:rFonts w:asciiTheme="minorHAnsi" w:hAnsiTheme="minorHAnsi"/>
          <w:sz w:val="22"/>
          <w:szCs w:val="22"/>
        </w:rPr>
        <w:tab/>
      </w:r>
      <w:r w:rsidRPr="00FF7AB3">
        <w:rPr>
          <w:rFonts w:asciiTheme="minorHAnsi" w:hAnsiTheme="minorHAnsi"/>
          <w:b/>
          <w:sz w:val="22"/>
          <w:szCs w:val="22"/>
        </w:rPr>
        <w:t>ANEXO V</w:t>
      </w:r>
      <w:r w:rsidR="00E17447" w:rsidRPr="00FF7AB3">
        <w:rPr>
          <w:rFonts w:asciiTheme="minorHAnsi" w:hAnsiTheme="minorHAnsi"/>
          <w:sz w:val="22"/>
          <w:szCs w:val="22"/>
        </w:rPr>
        <w:t xml:space="preserve"> – </w:t>
      </w:r>
      <w:r w:rsidR="00FD51B5">
        <w:rPr>
          <w:rFonts w:asciiTheme="minorHAnsi" w:hAnsiTheme="minorHAnsi"/>
          <w:sz w:val="22"/>
          <w:szCs w:val="22"/>
        </w:rPr>
        <w:t xml:space="preserve">Planilha de Curso (a ser preenchida pela Licitante e apresentada junto </w:t>
      </w:r>
      <w:proofErr w:type="gramStart"/>
      <w:r w:rsidR="00FD51B5">
        <w:rPr>
          <w:rFonts w:asciiTheme="minorHAnsi" w:hAnsiTheme="minorHAnsi"/>
          <w:sz w:val="22"/>
          <w:szCs w:val="22"/>
        </w:rPr>
        <w:t>a</w:t>
      </w:r>
      <w:proofErr w:type="gramEnd"/>
      <w:r w:rsidR="00FD51B5">
        <w:rPr>
          <w:rFonts w:asciiTheme="minorHAnsi" w:hAnsiTheme="minorHAnsi"/>
          <w:sz w:val="22"/>
          <w:szCs w:val="22"/>
        </w:rPr>
        <w:t xml:space="preserve"> proposta de preços)</w:t>
      </w:r>
    </w:p>
    <w:p w:rsidR="005B2E23" w:rsidRPr="00FF7AB3" w:rsidRDefault="00E17447" w:rsidP="00A41280">
      <w:pPr>
        <w:spacing w:line="276" w:lineRule="auto"/>
        <w:jc w:val="both"/>
        <w:rPr>
          <w:rFonts w:asciiTheme="minorHAnsi" w:hAnsiTheme="minorHAnsi"/>
          <w:sz w:val="22"/>
          <w:szCs w:val="22"/>
        </w:rPr>
      </w:pPr>
      <w:r w:rsidRPr="00FF7AB3">
        <w:rPr>
          <w:rFonts w:asciiTheme="minorHAnsi" w:hAnsiTheme="minorHAnsi"/>
          <w:b/>
          <w:sz w:val="22"/>
          <w:szCs w:val="22"/>
        </w:rPr>
        <w:t>5.2.5</w:t>
      </w:r>
      <w:r w:rsidRPr="00FF7AB3">
        <w:rPr>
          <w:rFonts w:asciiTheme="minorHAnsi" w:hAnsiTheme="minorHAnsi"/>
          <w:b/>
          <w:sz w:val="22"/>
          <w:szCs w:val="22"/>
        </w:rPr>
        <w:tab/>
        <w:t xml:space="preserve">ANEXO VI - </w:t>
      </w:r>
      <w:r w:rsidRPr="00FF7AB3">
        <w:rPr>
          <w:rFonts w:asciiTheme="minorHAnsi" w:hAnsiTheme="minorHAnsi"/>
          <w:sz w:val="22"/>
          <w:szCs w:val="22"/>
        </w:rPr>
        <w:t>Declaração de Situação Regular Perante o Ministério do Trabalho</w:t>
      </w:r>
      <w:r w:rsidR="005B2E23" w:rsidRPr="00FF7AB3">
        <w:rPr>
          <w:rFonts w:asciiTheme="minorHAnsi" w:hAnsiTheme="minorHAnsi"/>
          <w:sz w:val="22"/>
          <w:szCs w:val="22"/>
        </w:rPr>
        <w:t>;</w:t>
      </w:r>
    </w:p>
    <w:p w:rsidR="00B76D02" w:rsidRDefault="005B2E23" w:rsidP="00A41280">
      <w:pPr>
        <w:numPr>
          <w:ilvl w:val="1"/>
          <w:numId w:val="21"/>
        </w:numPr>
        <w:spacing w:line="276" w:lineRule="auto"/>
        <w:ind w:left="0" w:firstLine="0"/>
        <w:jc w:val="both"/>
        <w:rPr>
          <w:rFonts w:asciiTheme="minorHAnsi" w:hAnsiTheme="minorHAnsi"/>
          <w:sz w:val="22"/>
          <w:szCs w:val="22"/>
        </w:rPr>
      </w:pPr>
      <w:r w:rsidRPr="00FF7AB3">
        <w:rPr>
          <w:rFonts w:asciiTheme="minorHAnsi" w:hAnsiTheme="minorHAnsi"/>
          <w:sz w:val="22"/>
          <w:szCs w:val="22"/>
        </w:rPr>
        <w:t xml:space="preserve">O valor total estimado desta licitação é de R$ </w:t>
      </w:r>
      <w:r w:rsidR="00B76D02">
        <w:rPr>
          <w:rFonts w:asciiTheme="minorHAnsi" w:hAnsiTheme="minorHAnsi"/>
          <w:sz w:val="22"/>
          <w:szCs w:val="22"/>
        </w:rPr>
        <w:t>474.555,60 (quatrocentos e setenta e quatro mil, quinhentos e cinquenta e cinco reais e sessenta centavos)</w:t>
      </w:r>
    </w:p>
    <w:p w:rsidR="00E17447" w:rsidRPr="00FF7AB3" w:rsidRDefault="00E17447" w:rsidP="00A41280">
      <w:pPr>
        <w:spacing w:line="276" w:lineRule="auto"/>
        <w:jc w:val="both"/>
        <w:rPr>
          <w:rFonts w:asciiTheme="minorHAnsi" w:hAnsiTheme="minorHAnsi"/>
          <w:sz w:val="22"/>
          <w:szCs w:val="22"/>
        </w:rPr>
      </w:pPr>
    </w:p>
    <w:p w:rsidR="00FD51B5" w:rsidRPr="00FD51B5" w:rsidRDefault="005B2E23" w:rsidP="00A41280">
      <w:pPr>
        <w:pStyle w:val="PargrafodaLista"/>
        <w:numPr>
          <w:ilvl w:val="0"/>
          <w:numId w:val="21"/>
        </w:numPr>
        <w:spacing w:line="276" w:lineRule="auto"/>
        <w:jc w:val="both"/>
        <w:rPr>
          <w:rFonts w:asciiTheme="minorHAnsi" w:hAnsiTheme="minorHAnsi"/>
          <w:b/>
          <w:sz w:val="22"/>
          <w:szCs w:val="22"/>
        </w:rPr>
      </w:pPr>
      <w:r w:rsidRPr="00FD51B5">
        <w:rPr>
          <w:rFonts w:asciiTheme="minorHAnsi" w:hAnsiTheme="minorHAnsi"/>
          <w:b/>
          <w:sz w:val="22"/>
          <w:szCs w:val="22"/>
        </w:rPr>
        <w:t>D</w:t>
      </w:r>
      <w:r w:rsidR="00FD51B5">
        <w:rPr>
          <w:rFonts w:asciiTheme="minorHAnsi" w:hAnsiTheme="minorHAnsi"/>
          <w:b/>
          <w:sz w:val="22"/>
          <w:szCs w:val="22"/>
        </w:rPr>
        <w:t>A VIGÊNCIA CONTRATUAL</w:t>
      </w:r>
    </w:p>
    <w:p w:rsidR="00FD51B5" w:rsidRPr="00A220C3" w:rsidRDefault="005B2E23" w:rsidP="00A41280">
      <w:pPr>
        <w:spacing w:line="276" w:lineRule="auto"/>
        <w:jc w:val="both"/>
        <w:rPr>
          <w:rFonts w:ascii="Calibri" w:hAnsi="Calibri"/>
          <w:sz w:val="22"/>
          <w:szCs w:val="22"/>
        </w:rPr>
      </w:pPr>
      <w:r w:rsidRPr="00FD51B5">
        <w:rPr>
          <w:rFonts w:asciiTheme="minorHAnsi" w:hAnsiTheme="minorHAnsi"/>
          <w:sz w:val="22"/>
          <w:szCs w:val="22"/>
        </w:rPr>
        <w:t>6.1</w:t>
      </w:r>
      <w:r w:rsidRPr="00FD51B5">
        <w:rPr>
          <w:rFonts w:asciiTheme="minorHAnsi" w:hAnsiTheme="minorHAnsi"/>
          <w:sz w:val="22"/>
          <w:szCs w:val="22"/>
        </w:rPr>
        <w:tab/>
      </w:r>
      <w:r w:rsidR="00FD51B5" w:rsidRPr="00A220C3">
        <w:rPr>
          <w:rFonts w:ascii="Calibri" w:hAnsi="Calibri"/>
          <w:sz w:val="22"/>
          <w:szCs w:val="22"/>
        </w:rPr>
        <w:t>A vigência do</w:t>
      </w:r>
      <w:r w:rsidR="00FD51B5">
        <w:rPr>
          <w:rFonts w:ascii="Calibri" w:hAnsi="Calibri"/>
          <w:sz w:val="22"/>
          <w:szCs w:val="22"/>
        </w:rPr>
        <w:t xml:space="preserve"> futuro</w:t>
      </w:r>
      <w:r w:rsidR="00FD51B5" w:rsidRPr="00A220C3">
        <w:rPr>
          <w:rFonts w:ascii="Calibri" w:hAnsi="Calibri"/>
          <w:sz w:val="22"/>
          <w:szCs w:val="22"/>
        </w:rPr>
        <w:t xml:space="preserve"> contrato de prestação de serviços será de 12 (</w:t>
      </w:r>
      <w:r w:rsidR="00FD51B5">
        <w:rPr>
          <w:rFonts w:ascii="Calibri" w:hAnsi="Calibri"/>
          <w:sz w:val="22"/>
          <w:szCs w:val="22"/>
        </w:rPr>
        <w:t>doze) meses, a partir da data da Ordem de Inicio dos Serviços</w:t>
      </w:r>
      <w:r w:rsidR="00FD51B5" w:rsidRPr="00A220C3">
        <w:rPr>
          <w:rFonts w:ascii="Calibri" w:hAnsi="Calibri"/>
          <w:sz w:val="22"/>
          <w:szCs w:val="22"/>
        </w:rPr>
        <w:t>, podendo ser prorrogada a vigência contratual, até o limite de 60 (sessenta) meses, a critério da Edilidade, de acordo com o preceituado na Lei n° 8.666/93.</w:t>
      </w:r>
    </w:p>
    <w:p w:rsidR="005B2E23" w:rsidRPr="00FF7AB3" w:rsidRDefault="005B2E23" w:rsidP="00A41280">
      <w:pPr>
        <w:spacing w:line="276" w:lineRule="auto"/>
        <w:jc w:val="both"/>
        <w:rPr>
          <w:rFonts w:asciiTheme="minorHAnsi" w:hAnsiTheme="minorHAnsi"/>
          <w:sz w:val="22"/>
          <w:szCs w:val="22"/>
        </w:rPr>
      </w:pPr>
    </w:p>
    <w:p w:rsidR="005B2E23" w:rsidRPr="00FF7AB3" w:rsidRDefault="005B2E23" w:rsidP="00A41280">
      <w:pPr>
        <w:spacing w:line="276" w:lineRule="auto"/>
        <w:jc w:val="both"/>
        <w:rPr>
          <w:rFonts w:asciiTheme="minorHAnsi" w:hAnsiTheme="minorHAnsi"/>
          <w:b/>
          <w:sz w:val="22"/>
          <w:szCs w:val="22"/>
        </w:rPr>
      </w:pPr>
      <w:r w:rsidRPr="00FF7AB3">
        <w:rPr>
          <w:rFonts w:asciiTheme="minorHAnsi" w:hAnsiTheme="minorHAnsi"/>
          <w:b/>
          <w:sz w:val="22"/>
          <w:szCs w:val="22"/>
        </w:rPr>
        <w:t xml:space="preserve">7 </w:t>
      </w:r>
      <w:r w:rsidRPr="00FF7AB3">
        <w:rPr>
          <w:rFonts w:asciiTheme="minorHAnsi" w:hAnsiTheme="minorHAnsi"/>
          <w:b/>
          <w:sz w:val="22"/>
          <w:szCs w:val="22"/>
        </w:rPr>
        <w:tab/>
        <w:t>CONDIÇÕES ESPECÍFICAS:</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7.1</w:t>
      </w:r>
      <w:r w:rsidRPr="00FF7AB3">
        <w:rPr>
          <w:rFonts w:asciiTheme="minorHAnsi" w:hAnsiTheme="minorHAnsi"/>
          <w:sz w:val="22"/>
          <w:szCs w:val="22"/>
        </w:rPr>
        <w:tab/>
      </w:r>
      <w:r w:rsidR="00910B82" w:rsidRPr="00FF7AB3">
        <w:rPr>
          <w:rFonts w:asciiTheme="minorHAnsi" w:hAnsiTheme="minorHAnsi"/>
          <w:sz w:val="22"/>
          <w:szCs w:val="22"/>
        </w:rPr>
        <w:t>T</w:t>
      </w:r>
      <w:r w:rsidRPr="00FF7AB3">
        <w:rPr>
          <w:rFonts w:asciiTheme="minorHAnsi" w:hAnsiTheme="minorHAnsi"/>
          <w:sz w:val="22"/>
          <w:szCs w:val="22"/>
        </w:rPr>
        <w:t xml:space="preserve">odos os funcionários utilizados na execução dos serviços deverão possuir os EPIs - exigidos pela legislação trabalhista e Normas Técnicas de Segurança, não respondendo a </w:t>
      </w:r>
      <w:r w:rsidRPr="00FF7AB3">
        <w:rPr>
          <w:rFonts w:asciiTheme="minorHAnsi" w:hAnsiTheme="minorHAnsi"/>
          <w:b/>
          <w:sz w:val="22"/>
          <w:szCs w:val="22"/>
        </w:rPr>
        <w:t>CÂMARA</w:t>
      </w:r>
      <w:r w:rsidRPr="00FF7AB3">
        <w:rPr>
          <w:rFonts w:asciiTheme="minorHAnsi" w:hAnsiTheme="minorHAnsi"/>
          <w:sz w:val="22"/>
          <w:szCs w:val="22"/>
        </w:rPr>
        <w:t>, ainda, por quaisquer ônus decorrentes de acidentes de trabalho que por ventura possam ocorrer.</w:t>
      </w:r>
    </w:p>
    <w:p w:rsidR="00FD51B5" w:rsidRPr="00FF7AB3" w:rsidRDefault="00FD51B5" w:rsidP="00A41280">
      <w:pPr>
        <w:spacing w:line="276" w:lineRule="auto"/>
        <w:jc w:val="both"/>
        <w:rPr>
          <w:rFonts w:asciiTheme="minorHAnsi" w:hAnsiTheme="minorHAnsi"/>
          <w:sz w:val="22"/>
          <w:szCs w:val="22"/>
        </w:rPr>
      </w:pPr>
    </w:p>
    <w:p w:rsidR="005B2E23" w:rsidRPr="00FF7AB3" w:rsidRDefault="005B2E23" w:rsidP="00A41280">
      <w:pPr>
        <w:spacing w:line="276" w:lineRule="auto"/>
        <w:jc w:val="both"/>
        <w:rPr>
          <w:rFonts w:asciiTheme="minorHAnsi" w:hAnsiTheme="minorHAnsi"/>
          <w:b/>
          <w:sz w:val="22"/>
          <w:szCs w:val="22"/>
        </w:rPr>
      </w:pPr>
      <w:r w:rsidRPr="00FF7AB3">
        <w:rPr>
          <w:rFonts w:asciiTheme="minorHAnsi" w:hAnsiTheme="minorHAnsi"/>
          <w:b/>
          <w:sz w:val="22"/>
          <w:szCs w:val="22"/>
        </w:rPr>
        <w:t xml:space="preserve">8 </w:t>
      </w:r>
      <w:r w:rsidRPr="00FF7AB3">
        <w:rPr>
          <w:rFonts w:asciiTheme="minorHAnsi" w:hAnsiTheme="minorHAnsi"/>
          <w:b/>
          <w:sz w:val="22"/>
          <w:szCs w:val="22"/>
        </w:rPr>
        <w:tab/>
        <w:t>DA GARANTIA PARA LICITAR COM O PODER PÚBLICO:</w:t>
      </w:r>
    </w:p>
    <w:p w:rsidR="005B2E23" w:rsidRPr="00FF7AB3" w:rsidRDefault="005B2E23" w:rsidP="00A41280">
      <w:pPr>
        <w:spacing w:line="276" w:lineRule="auto"/>
        <w:jc w:val="both"/>
        <w:rPr>
          <w:rFonts w:asciiTheme="minorHAnsi" w:hAnsiTheme="minorHAnsi" w:cs="ArialNarrow"/>
          <w:color w:val="FF0000"/>
          <w:sz w:val="22"/>
          <w:szCs w:val="22"/>
        </w:rPr>
      </w:pPr>
      <w:r w:rsidRPr="00FF7AB3">
        <w:rPr>
          <w:rFonts w:asciiTheme="minorHAnsi" w:hAnsiTheme="minorHAnsi"/>
          <w:sz w:val="22"/>
          <w:szCs w:val="22"/>
        </w:rPr>
        <w:t>8.1</w:t>
      </w:r>
      <w:r w:rsidRPr="00FF7AB3">
        <w:rPr>
          <w:rFonts w:asciiTheme="minorHAnsi" w:hAnsiTheme="minorHAnsi"/>
          <w:sz w:val="22"/>
          <w:szCs w:val="22"/>
        </w:rPr>
        <w:tab/>
      </w:r>
      <w:r w:rsidRPr="00FF7AB3">
        <w:rPr>
          <w:rFonts w:asciiTheme="minorHAnsi" w:hAnsiTheme="minorHAnsi" w:cs="ArialNarrow"/>
          <w:sz w:val="22"/>
          <w:szCs w:val="22"/>
        </w:rPr>
        <w:t>Fica estipulada caução para licitar no importe correspondente a 1%</w:t>
      </w:r>
      <w:r w:rsidR="00910B82" w:rsidRPr="00FF7AB3">
        <w:rPr>
          <w:rFonts w:asciiTheme="minorHAnsi" w:hAnsiTheme="minorHAnsi" w:cs="ArialNarrow"/>
          <w:sz w:val="22"/>
          <w:szCs w:val="22"/>
        </w:rPr>
        <w:t xml:space="preserve"> (um por cento) do valor total dos serviços</w:t>
      </w:r>
      <w:r w:rsidRPr="00FF7AB3">
        <w:rPr>
          <w:rFonts w:asciiTheme="minorHAnsi" w:hAnsiTheme="minorHAnsi" w:cs="ArialNarrow"/>
          <w:sz w:val="22"/>
          <w:szCs w:val="22"/>
        </w:rPr>
        <w:t>.</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 xml:space="preserve">8.2 </w:t>
      </w:r>
      <w:r w:rsidRPr="00FF7AB3">
        <w:rPr>
          <w:rFonts w:asciiTheme="minorHAnsi" w:hAnsiTheme="minorHAnsi"/>
          <w:sz w:val="22"/>
          <w:szCs w:val="22"/>
        </w:rPr>
        <w:tab/>
        <w:t xml:space="preserve">A garantia poderá ser oferecida por quaisquer das modalidades previstas no artigo 56, § 1º, da Lei Federal n.º 8.666/93 e sua posteriores alterações. </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 xml:space="preserve">8.3 </w:t>
      </w:r>
      <w:r w:rsidRPr="00FF7AB3">
        <w:rPr>
          <w:rFonts w:asciiTheme="minorHAnsi" w:hAnsiTheme="minorHAnsi"/>
          <w:sz w:val="22"/>
          <w:szCs w:val="22"/>
        </w:rPr>
        <w:tab/>
        <w:t xml:space="preserve">A garantia deverá ser efetuada até o dia </w:t>
      </w:r>
      <w:r w:rsidR="00A77EBC">
        <w:rPr>
          <w:rFonts w:asciiTheme="minorHAnsi" w:hAnsiTheme="minorHAnsi"/>
          <w:sz w:val="22"/>
          <w:szCs w:val="22"/>
        </w:rPr>
        <w:t>07</w:t>
      </w:r>
      <w:r w:rsidRPr="00FF7AB3">
        <w:rPr>
          <w:rFonts w:asciiTheme="minorHAnsi" w:hAnsiTheme="minorHAnsi"/>
          <w:sz w:val="22"/>
          <w:szCs w:val="22"/>
        </w:rPr>
        <w:t>/</w:t>
      </w:r>
      <w:r w:rsidR="00A77EBC">
        <w:rPr>
          <w:rFonts w:asciiTheme="minorHAnsi" w:hAnsiTheme="minorHAnsi"/>
          <w:sz w:val="22"/>
          <w:szCs w:val="22"/>
        </w:rPr>
        <w:t>11</w:t>
      </w:r>
      <w:r w:rsidRPr="00FF7AB3">
        <w:rPr>
          <w:rFonts w:asciiTheme="minorHAnsi" w:hAnsiTheme="minorHAnsi"/>
          <w:sz w:val="22"/>
          <w:szCs w:val="22"/>
        </w:rPr>
        <w:t>/201</w:t>
      </w:r>
      <w:r w:rsidR="00910B82" w:rsidRPr="00FF7AB3">
        <w:rPr>
          <w:rFonts w:asciiTheme="minorHAnsi" w:hAnsiTheme="minorHAnsi"/>
          <w:sz w:val="22"/>
          <w:szCs w:val="22"/>
        </w:rPr>
        <w:t>3</w:t>
      </w:r>
      <w:r w:rsidRPr="00FF7AB3">
        <w:rPr>
          <w:rFonts w:asciiTheme="minorHAnsi" w:hAnsiTheme="minorHAnsi"/>
          <w:sz w:val="22"/>
          <w:szCs w:val="22"/>
        </w:rPr>
        <w:t xml:space="preserve">, mediante formalização de processo administrativo em apartado, protocolando o documento junto a </w:t>
      </w:r>
      <w:r w:rsidR="00910B82" w:rsidRPr="00FF7AB3">
        <w:rPr>
          <w:rFonts w:asciiTheme="minorHAnsi" w:hAnsiTheme="minorHAnsi"/>
          <w:sz w:val="22"/>
          <w:szCs w:val="22"/>
        </w:rPr>
        <w:t>DIRETORIA</w:t>
      </w:r>
      <w:r w:rsidRPr="00FF7AB3">
        <w:rPr>
          <w:rFonts w:asciiTheme="minorHAnsi" w:hAnsiTheme="minorHAnsi"/>
          <w:sz w:val="22"/>
          <w:szCs w:val="22"/>
        </w:rPr>
        <w:t xml:space="preserve"> GERAL DA CÂMARA, para posterior remessa à DIRETORIA </w:t>
      </w:r>
      <w:r w:rsidR="00FD51B5">
        <w:rPr>
          <w:rFonts w:asciiTheme="minorHAnsi" w:hAnsiTheme="minorHAnsi"/>
          <w:sz w:val="22"/>
          <w:szCs w:val="22"/>
        </w:rPr>
        <w:t>FINANCEIRA</w:t>
      </w:r>
      <w:r w:rsidRPr="00FF7AB3">
        <w:rPr>
          <w:rFonts w:asciiTheme="minorHAnsi" w:hAnsiTheme="minorHAnsi"/>
          <w:sz w:val="22"/>
          <w:szCs w:val="22"/>
        </w:rPr>
        <w:t xml:space="preserve">, para mantê-las no cofre, sendo devolvida mediante requerimento efetuado pelo interessado no mesmo processo, após a homologação do processo e adjudicação de seu objeto à LICITANTE VENCEDORA. </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8.4</w:t>
      </w:r>
      <w:r w:rsidRPr="00FF7AB3">
        <w:rPr>
          <w:rFonts w:asciiTheme="minorHAnsi" w:hAnsiTheme="minorHAnsi"/>
          <w:sz w:val="22"/>
          <w:szCs w:val="22"/>
        </w:rPr>
        <w:tab/>
        <w:t>O comprovante de depósito da garantia será colocado no envelope N.º01– “DOCUMENTAÇÃO”.</w:t>
      </w:r>
    </w:p>
    <w:p w:rsidR="005B2E23" w:rsidRDefault="005B2E23" w:rsidP="00A41280">
      <w:pPr>
        <w:spacing w:line="276" w:lineRule="auto"/>
        <w:jc w:val="both"/>
        <w:rPr>
          <w:rFonts w:asciiTheme="minorHAnsi" w:hAnsiTheme="minorHAnsi"/>
          <w:b/>
          <w:sz w:val="22"/>
          <w:szCs w:val="22"/>
          <w:u w:val="single"/>
        </w:rPr>
      </w:pPr>
    </w:p>
    <w:p w:rsidR="007E2B89" w:rsidRPr="00FF7AB3" w:rsidRDefault="007E2B89" w:rsidP="00A41280">
      <w:pPr>
        <w:spacing w:line="276" w:lineRule="auto"/>
        <w:jc w:val="both"/>
        <w:rPr>
          <w:rFonts w:asciiTheme="minorHAnsi" w:hAnsiTheme="minorHAnsi"/>
          <w:b/>
          <w:sz w:val="22"/>
          <w:szCs w:val="22"/>
          <w:u w:val="single"/>
        </w:rPr>
      </w:pPr>
    </w:p>
    <w:p w:rsidR="005B2E23" w:rsidRPr="00FF7AB3" w:rsidRDefault="005B2E23" w:rsidP="00A41280">
      <w:pPr>
        <w:spacing w:line="276" w:lineRule="auto"/>
        <w:jc w:val="both"/>
        <w:rPr>
          <w:rFonts w:asciiTheme="minorHAnsi" w:hAnsiTheme="minorHAnsi"/>
          <w:b/>
          <w:sz w:val="22"/>
          <w:szCs w:val="22"/>
        </w:rPr>
      </w:pPr>
      <w:r w:rsidRPr="00FF7AB3">
        <w:rPr>
          <w:rFonts w:asciiTheme="minorHAnsi" w:hAnsiTheme="minorHAnsi"/>
          <w:b/>
          <w:sz w:val="22"/>
          <w:szCs w:val="22"/>
        </w:rPr>
        <w:t>9</w:t>
      </w:r>
      <w:r w:rsidRPr="00FF7AB3">
        <w:rPr>
          <w:rFonts w:asciiTheme="minorHAnsi" w:hAnsiTheme="minorHAnsi"/>
          <w:b/>
          <w:sz w:val="22"/>
          <w:szCs w:val="22"/>
        </w:rPr>
        <w:tab/>
        <w:t>DA VISTORIA TÉCNICA NO LOCAL:</w:t>
      </w:r>
    </w:p>
    <w:p w:rsidR="005B2E23" w:rsidRPr="00FF7AB3" w:rsidRDefault="005B2E23" w:rsidP="00A41280">
      <w:pPr>
        <w:spacing w:line="276" w:lineRule="auto"/>
        <w:jc w:val="both"/>
        <w:rPr>
          <w:rFonts w:asciiTheme="minorHAnsi" w:hAnsiTheme="minorHAnsi"/>
          <w:color w:val="FF0000"/>
          <w:sz w:val="22"/>
          <w:szCs w:val="22"/>
        </w:rPr>
      </w:pPr>
      <w:r w:rsidRPr="00FF7AB3">
        <w:rPr>
          <w:rFonts w:asciiTheme="minorHAnsi" w:hAnsiTheme="minorHAnsi"/>
          <w:sz w:val="22"/>
          <w:szCs w:val="22"/>
        </w:rPr>
        <w:lastRenderedPageBreak/>
        <w:t>9.1</w:t>
      </w:r>
      <w:r w:rsidRPr="00FF7AB3">
        <w:rPr>
          <w:rFonts w:asciiTheme="minorHAnsi" w:hAnsiTheme="minorHAnsi"/>
          <w:sz w:val="22"/>
          <w:szCs w:val="22"/>
        </w:rPr>
        <w:tab/>
      </w:r>
      <w:r w:rsidRPr="00FF7AB3">
        <w:rPr>
          <w:rFonts w:asciiTheme="minorHAnsi" w:hAnsiTheme="minorHAnsi"/>
          <w:color w:val="000000"/>
          <w:sz w:val="22"/>
          <w:szCs w:val="22"/>
        </w:rPr>
        <w:t xml:space="preserve">A LICITANTE, representada por seu Representante legal, credenciado pela empresa, poderá comparecer na CÂMARA MUNICIPAL DE LOUVEIRA, entre os dias </w:t>
      </w:r>
      <w:r w:rsidR="00A77EBC">
        <w:rPr>
          <w:rFonts w:asciiTheme="minorHAnsi" w:hAnsiTheme="minorHAnsi"/>
          <w:color w:val="000000"/>
          <w:sz w:val="22"/>
          <w:szCs w:val="22"/>
        </w:rPr>
        <w:t>24</w:t>
      </w:r>
      <w:r w:rsidRPr="00FF7AB3">
        <w:rPr>
          <w:rFonts w:asciiTheme="minorHAnsi" w:hAnsiTheme="minorHAnsi"/>
          <w:color w:val="000000"/>
          <w:sz w:val="22"/>
          <w:szCs w:val="22"/>
        </w:rPr>
        <w:t>/</w:t>
      </w:r>
      <w:r w:rsidR="00F95D54">
        <w:rPr>
          <w:rFonts w:asciiTheme="minorHAnsi" w:hAnsiTheme="minorHAnsi"/>
          <w:color w:val="000000"/>
          <w:sz w:val="22"/>
          <w:szCs w:val="22"/>
        </w:rPr>
        <w:t>10</w:t>
      </w:r>
      <w:r w:rsidRPr="00FF7AB3">
        <w:rPr>
          <w:rFonts w:asciiTheme="minorHAnsi" w:hAnsiTheme="minorHAnsi"/>
          <w:color w:val="000000"/>
          <w:sz w:val="22"/>
          <w:szCs w:val="22"/>
        </w:rPr>
        <w:t xml:space="preserve"> à </w:t>
      </w:r>
      <w:r w:rsidR="00A77EBC">
        <w:rPr>
          <w:rFonts w:asciiTheme="minorHAnsi" w:hAnsiTheme="minorHAnsi"/>
          <w:color w:val="000000"/>
          <w:sz w:val="22"/>
          <w:szCs w:val="22"/>
        </w:rPr>
        <w:t>07</w:t>
      </w:r>
      <w:r w:rsidRPr="00FF7AB3">
        <w:rPr>
          <w:rFonts w:asciiTheme="minorHAnsi" w:hAnsiTheme="minorHAnsi"/>
          <w:color w:val="000000"/>
          <w:sz w:val="22"/>
          <w:szCs w:val="22"/>
        </w:rPr>
        <w:t>/</w:t>
      </w:r>
      <w:r w:rsidR="00A77EBC">
        <w:rPr>
          <w:rFonts w:asciiTheme="minorHAnsi" w:hAnsiTheme="minorHAnsi"/>
          <w:color w:val="000000"/>
          <w:sz w:val="22"/>
          <w:szCs w:val="22"/>
        </w:rPr>
        <w:t>11</w:t>
      </w:r>
      <w:r w:rsidRPr="00FF7AB3">
        <w:rPr>
          <w:rFonts w:asciiTheme="minorHAnsi" w:hAnsiTheme="minorHAnsi"/>
          <w:color w:val="000000"/>
          <w:sz w:val="22"/>
          <w:szCs w:val="22"/>
        </w:rPr>
        <w:t>/201</w:t>
      </w:r>
      <w:r w:rsidR="005E6FF5">
        <w:rPr>
          <w:rFonts w:asciiTheme="minorHAnsi" w:hAnsiTheme="minorHAnsi"/>
          <w:color w:val="000000"/>
          <w:sz w:val="22"/>
          <w:szCs w:val="22"/>
        </w:rPr>
        <w:t>3</w:t>
      </w:r>
      <w:r w:rsidRPr="00FF7AB3">
        <w:rPr>
          <w:rFonts w:asciiTheme="minorHAnsi" w:hAnsiTheme="minorHAnsi"/>
          <w:color w:val="000000"/>
          <w:sz w:val="22"/>
          <w:szCs w:val="22"/>
        </w:rPr>
        <w:t>, das 09 às 16 horas, mediante prévio agendamento, (falar com</w:t>
      </w:r>
      <w:r w:rsidR="0085426A">
        <w:rPr>
          <w:rFonts w:asciiTheme="minorHAnsi" w:hAnsiTheme="minorHAnsi"/>
          <w:color w:val="000000"/>
          <w:sz w:val="22"/>
          <w:szCs w:val="22"/>
        </w:rPr>
        <w:t xml:space="preserve"> Claudemir</w:t>
      </w:r>
      <w:r w:rsidRPr="00FF7AB3">
        <w:rPr>
          <w:rFonts w:asciiTheme="minorHAnsi" w:hAnsiTheme="minorHAnsi"/>
          <w:color w:val="000000"/>
          <w:sz w:val="22"/>
          <w:szCs w:val="22"/>
        </w:rPr>
        <w:t xml:space="preserve">), através do fone (19) 3878-9420 munida do ANEXO V – </w:t>
      </w:r>
      <w:r w:rsidRPr="00FF7AB3">
        <w:rPr>
          <w:rFonts w:asciiTheme="minorHAnsi" w:hAnsiTheme="minorHAnsi"/>
          <w:b/>
          <w:color w:val="000000"/>
          <w:sz w:val="22"/>
          <w:szCs w:val="22"/>
        </w:rPr>
        <w:t>COMPROVANTE DE VISTORIA TÉCNICA</w:t>
      </w:r>
      <w:r w:rsidR="007374CA">
        <w:rPr>
          <w:rFonts w:asciiTheme="minorHAnsi" w:hAnsiTheme="minorHAnsi"/>
          <w:color w:val="000000"/>
          <w:sz w:val="22"/>
          <w:szCs w:val="22"/>
        </w:rPr>
        <w:t>, para inspecionar o</w:t>
      </w:r>
      <w:r w:rsidRPr="00FF7AB3">
        <w:rPr>
          <w:rFonts w:asciiTheme="minorHAnsi" w:hAnsiTheme="minorHAnsi"/>
          <w:color w:val="000000"/>
          <w:sz w:val="22"/>
          <w:szCs w:val="22"/>
        </w:rPr>
        <w:t xml:space="preserve"> loca</w:t>
      </w:r>
      <w:r w:rsidR="007374CA">
        <w:rPr>
          <w:rFonts w:asciiTheme="minorHAnsi" w:hAnsiTheme="minorHAnsi"/>
          <w:color w:val="000000"/>
          <w:sz w:val="22"/>
          <w:szCs w:val="22"/>
        </w:rPr>
        <w:t>l</w:t>
      </w:r>
      <w:r w:rsidRPr="00FF7AB3">
        <w:rPr>
          <w:rFonts w:asciiTheme="minorHAnsi" w:hAnsiTheme="minorHAnsi"/>
          <w:color w:val="000000"/>
          <w:sz w:val="22"/>
          <w:szCs w:val="22"/>
        </w:rPr>
        <w:t xml:space="preserve"> onde ser</w:t>
      </w:r>
      <w:r w:rsidR="007374CA">
        <w:rPr>
          <w:rFonts w:asciiTheme="minorHAnsi" w:hAnsiTheme="minorHAnsi"/>
          <w:color w:val="000000"/>
          <w:sz w:val="22"/>
          <w:szCs w:val="22"/>
        </w:rPr>
        <w:t>á</w:t>
      </w:r>
      <w:r w:rsidRPr="00FF7AB3">
        <w:rPr>
          <w:rFonts w:asciiTheme="minorHAnsi" w:hAnsiTheme="minorHAnsi"/>
          <w:color w:val="000000"/>
          <w:sz w:val="22"/>
          <w:szCs w:val="22"/>
        </w:rPr>
        <w:t xml:space="preserve"> executado</w:t>
      </w:r>
      <w:r w:rsidR="007374CA">
        <w:rPr>
          <w:rFonts w:asciiTheme="minorHAnsi" w:hAnsiTheme="minorHAnsi"/>
          <w:color w:val="000000"/>
          <w:sz w:val="22"/>
          <w:szCs w:val="22"/>
        </w:rPr>
        <w:t xml:space="preserve"> o</w:t>
      </w:r>
      <w:r w:rsidRPr="00FF7AB3">
        <w:rPr>
          <w:rFonts w:asciiTheme="minorHAnsi" w:hAnsiTheme="minorHAnsi"/>
          <w:color w:val="000000"/>
          <w:sz w:val="22"/>
          <w:szCs w:val="22"/>
        </w:rPr>
        <w:t xml:space="preserve"> serviço, juntamente com um funcionário da </w:t>
      </w:r>
      <w:r w:rsidRPr="00FF7AB3">
        <w:rPr>
          <w:rFonts w:asciiTheme="minorHAnsi" w:hAnsiTheme="minorHAnsi"/>
          <w:b/>
          <w:color w:val="000000"/>
          <w:sz w:val="22"/>
          <w:szCs w:val="22"/>
        </w:rPr>
        <w:t>CÂMARA</w:t>
      </w:r>
      <w:r w:rsidRPr="00FF7AB3">
        <w:rPr>
          <w:rFonts w:asciiTheme="minorHAnsi" w:hAnsiTheme="minorHAnsi"/>
          <w:color w:val="000000"/>
          <w:sz w:val="22"/>
          <w:szCs w:val="22"/>
        </w:rPr>
        <w:t>, para conhecimento de suas condições e características, não se aceitando, a esse respeito, quaisquer alegações posteriores.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sz w:val="22"/>
          <w:szCs w:val="22"/>
        </w:rPr>
        <w:t>9.2</w:t>
      </w:r>
      <w:r w:rsidRPr="00FF7AB3">
        <w:rPr>
          <w:rFonts w:asciiTheme="minorHAnsi" w:hAnsiTheme="minorHAnsi"/>
          <w:sz w:val="22"/>
          <w:szCs w:val="22"/>
        </w:rPr>
        <w:tab/>
        <w:t>Ao vistoriar o local onde ser</w:t>
      </w:r>
      <w:r w:rsidR="007374CA">
        <w:rPr>
          <w:rFonts w:asciiTheme="minorHAnsi" w:hAnsiTheme="minorHAnsi"/>
          <w:sz w:val="22"/>
          <w:szCs w:val="22"/>
        </w:rPr>
        <w:t>á</w:t>
      </w:r>
      <w:r w:rsidRPr="00FF7AB3">
        <w:rPr>
          <w:rFonts w:asciiTheme="minorHAnsi" w:hAnsiTheme="minorHAnsi"/>
          <w:sz w:val="22"/>
          <w:szCs w:val="22"/>
        </w:rPr>
        <w:t xml:space="preserve"> executado o</w:t>
      </w:r>
      <w:r w:rsidR="007374CA">
        <w:rPr>
          <w:rFonts w:asciiTheme="minorHAnsi" w:hAnsiTheme="minorHAnsi"/>
          <w:sz w:val="22"/>
          <w:szCs w:val="22"/>
        </w:rPr>
        <w:t xml:space="preserve"> serviço</w:t>
      </w:r>
      <w:r w:rsidRPr="00FF7AB3">
        <w:rPr>
          <w:rFonts w:asciiTheme="minorHAnsi" w:hAnsiTheme="minorHAnsi"/>
          <w:sz w:val="22"/>
          <w:szCs w:val="22"/>
        </w:rPr>
        <w:t xml:space="preserve">, a LICITANTE, através de seu representante, deverá solicitar do representante da </w:t>
      </w:r>
      <w:r w:rsidRPr="00FF7AB3">
        <w:rPr>
          <w:rFonts w:asciiTheme="minorHAnsi" w:hAnsiTheme="minorHAnsi"/>
          <w:b/>
          <w:sz w:val="22"/>
          <w:szCs w:val="22"/>
        </w:rPr>
        <w:t>CÂMARA</w:t>
      </w:r>
      <w:r w:rsidRPr="00FF7AB3">
        <w:rPr>
          <w:rFonts w:asciiTheme="minorHAnsi" w:hAnsiTheme="minorHAnsi"/>
          <w:sz w:val="22"/>
          <w:szCs w:val="22"/>
        </w:rPr>
        <w:t xml:space="preserve"> o</w:t>
      </w:r>
      <w:r w:rsidRPr="00FF7AB3">
        <w:rPr>
          <w:rFonts w:asciiTheme="minorHAnsi" w:hAnsiTheme="minorHAnsi"/>
          <w:color w:val="000000"/>
          <w:sz w:val="22"/>
          <w:szCs w:val="22"/>
        </w:rPr>
        <w:t xml:space="preserve"> preenchimento do ANEXO V – </w:t>
      </w:r>
      <w:r w:rsidRPr="00FF7AB3">
        <w:rPr>
          <w:rFonts w:asciiTheme="minorHAnsi" w:hAnsiTheme="minorHAnsi"/>
          <w:b/>
          <w:color w:val="000000"/>
          <w:sz w:val="22"/>
          <w:szCs w:val="22"/>
        </w:rPr>
        <w:t>COMPROVANTE DE VISTORIA TÉCNICA</w:t>
      </w:r>
      <w:r w:rsidRPr="00FF7AB3">
        <w:rPr>
          <w:rFonts w:asciiTheme="minorHAnsi" w:hAnsiTheme="minorHAnsi"/>
          <w:color w:val="000000"/>
          <w:sz w:val="22"/>
          <w:szCs w:val="22"/>
        </w:rPr>
        <w:t xml:space="preserve"> – em 02 vias.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9.3</w:t>
      </w:r>
      <w:r w:rsidRPr="00FF7AB3">
        <w:rPr>
          <w:rFonts w:asciiTheme="minorHAnsi" w:hAnsiTheme="minorHAnsi"/>
          <w:color w:val="000000"/>
          <w:sz w:val="22"/>
          <w:szCs w:val="22"/>
        </w:rPr>
        <w:tab/>
      </w:r>
      <w:r w:rsidRPr="00280876">
        <w:rPr>
          <w:rFonts w:asciiTheme="minorHAnsi" w:hAnsiTheme="minorHAnsi"/>
          <w:color w:val="000000"/>
          <w:sz w:val="22"/>
          <w:szCs w:val="22"/>
          <w:u w:val="single"/>
        </w:rPr>
        <w:t>A vistoria técnica é facultativa, não sendo sua realização requisito para habilitação</w:t>
      </w:r>
      <w:r w:rsidRPr="00FF7AB3">
        <w:rPr>
          <w:rFonts w:asciiTheme="minorHAnsi" w:hAnsiTheme="minorHAnsi"/>
          <w:color w:val="000000"/>
          <w:sz w:val="22"/>
          <w:szCs w:val="22"/>
        </w:rPr>
        <w:t xml:space="preserve">. </w:t>
      </w:r>
    </w:p>
    <w:p w:rsidR="005B2E23" w:rsidRPr="0034033D" w:rsidRDefault="005B2E23" w:rsidP="00A41280">
      <w:pPr>
        <w:spacing w:line="276" w:lineRule="auto"/>
        <w:jc w:val="both"/>
        <w:rPr>
          <w:rFonts w:asciiTheme="minorHAnsi" w:hAnsiTheme="minorHAnsi"/>
          <w:sz w:val="22"/>
          <w:szCs w:val="22"/>
        </w:rPr>
      </w:pPr>
    </w:p>
    <w:p w:rsidR="005B2E23" w:rsidRPr="0034033D" w:rsidRDefault="005B2E23" w:rsidP="00A41280">
      <w:pPr>
        <w:spacing w:line="276" w:lineRule="auto"/>
        <w:jc w:val="both"/>
        <w:rPr>
          <w:rFonts w:asciiTheme="minorHAnsi" w:hAnsiTheme="minorHAnsi"/>
          <w:b/>
          <w:sz w:val="22"/>
          <w:szCs w:val="22"/>
        </w:rPr>
      </w:pPr>
      <w:r w:rsidRPr="0034033D">
        <w:rPr>
          <w:rFonts w:asciiTheme="minorHAnsi" w:hAnsiTheme="minorHAnsi"/>
          <w:b/>
          <w:sz w:val="22"/>
          <w:szCs w:val="22"/>
        </w:rPr>
        <w:t>10</w:t>
      </w:r>
      <w:r w:rsidRPr="0034033D">
        <w:rPr>
          <w:rFonts w:asciiTheme="minorHAnsi" w:hAnsiTheme="minorHAnsi"/>
          <w:b/>
          <w:sz w:val="22"/>
          <w:szCs w:val="22"/>
        </w:rPr>
        <w:tab/>
        <w:t xml:space="preserve">DA </w:t>
      </w:r>
      <w:r w:rsidR="00612CCD" w:rsidRPr="0034033D">
        <w:rPr>
          <w:rFonts w:asciiTheme="minorHAnsi" w:hAnsiTheme="minorHAnsi"/>
          <w:b/>
          <w:sz w:val="22"/>
          <w:szCs w:val="22"/>
        </w:rPr>
        <w:t>ORDEM DE SERVIÇO</w:t>
      </w:r>
    </w:p>
    <w:p w:rsidR="00612CCD" w:rsidRPr="0034033D" w:rsidRDefault="005B2E23" w:rsidP="00A41280">
      <w:pPr>
        <w:spacing w:line="276" w:lineRule="auto"/>
        <w:jc w:val="both"/>
        <w:rPr>
          <w:rFonts w:asciiTheme="minorHAnsi" w:hAnsiTheme="minorHAnsi"/>
          <w:sz w:val="22"/>
          <w:szCs w:val="22"/>
        </w:rPr>
      </w:pPr>
      <w:r w:rsidRPr="0034033D">
        <w:rPr>
          <w:rFonts w:asciiTheme="minorHAnsi" w:hAnsiTheme="minorHAnsi"/>
          <w:sz w:val="22"/>
          <w:szCs w:val="22"/>
        </w:rPr>
        <w:t>10.1</w:t>
      </w:r>
      <w:r w:rsidRPr="0034033D">
        <w:rPr>
          <w:rFonts w:asciiTheme="minorHAnsi" w:hAnsiTheme="minorHAnsi"/>
          <w:sz w:val="22"/>
          <w:szCs w:val="22"/>
        </w:rPr>
        <w:tab/>
        <w:t xml:space="preserve">A </w:t>
      </w:r>
      <w:r w:rsidR="00612CCD" w:rsidRPr="0034033D">
        <w:rPr>
          <w:rFonts w:asciiTheme="minorHAnsi" w:hAnsiTheme="minorHAnsi"/>
          <w:sz w:val="22"/>
          <w:szCs w:val="22"/>
        </w:rPr>
        <w:t xml:space="preserve">execução dos serviços iniciará somente após a </w:t>
      </w:r>
      <w:r w:rsidR="00A25444" w:rsidRPr="0034033D">
        <w:rPr>
          <w:rFonts w:asciiTheme="minorHAnsi" w:hAnsiTheme="minorHAnsi"/>
          <w:sz w:val="22"/>
          <w:szCs w:val="22"/>
        </w:rPr>
        <w:t>expedição da Ordem de Serviços</w:t>
      </w:r>
      <w:r w:rsidR="003B0264" w:rsidRPr="0034033D">
        <w:rPr>
          <w:rFonts w:asciiTheme="minorHAnsi" w:hAnsiTheme="minorHAnsi"/>
          <w:sz w:val="22"/>
          <w:szCs w:val="22"/>
        </w:rPr>
        <w:t xml:space="preserve"> emitida pela</w:t>
      </w:r>
      <w:r w:rsidR="00612CCD" w:rsidRPr="0034033D">
        <w:rPr>
          <w:rFonts w:asciiTheme="minorHAnsi" w:hAnsiTheme="minorHAnsi"/>
          <w:sz w:val="22"/>
          <w:szCs w:val="22"/>
        </w:rPr>
        <w:t xml:space="preserve"> DIRETORIA ADMINISTRATIVA E ASSUNTOS INTERNO</w:t>
      </w:r>
      <w:r w:rsidR="00A25444" w:rsidRPr="0034033D">
        <w:rPr>
          <w:rFonts w:asciiTheme="minorHAnsi" w:hAnsiTheme="minorHAnsi"/>
          <w:sz w:val="22"/>
          <w:szCs w:val="22"/>
        </w:rPr>
        <w:t>.</w:t>
      </w:r>
      <w:r w:rsidR="003B0264" w:rsidRPr="0034033D">
        <w:rPr>
          <w:rFonts w:asciiTheme="minorHAnsi" w:hAnsiTheme="minorHAnsi"/>
          <w:sz w:val="22"/>
          <w:szCs w:val="22"/>
        </w:rPr>
        <w:t xml:space="preserve"> </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 xml:space="preserve">11 </w:t>
      </w:r>
      <w:r w:rsidRPr="00FF7AB3">
        <w:rPr>
          <w:rFonts w:asciiTheme="minorHAnsi" w:hAnsiTheme="minorHAnsi"/>
          <w:b/>
          <w:color w:val="000000"/>
          <w:sz w:val="22"/>
          <w:szCs w:val="22"/>
        </w:rPr>
        <w:tab/>
        <w:t>CONDIÇÕES E RESTRIÇÕES DE PARTICIPAÇÃO: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11.1</w:t>
      </w:r>
      <w:r w:rsidRPr="00FF7AB3">
        <w:rPr>
          <w:rFonts w:asciiTheme="minorHAnsi" w:hAnsiTheme="minorHAnsi"/>
          <w:color w:val="000000"/>
          <w:sz w:val="22"/>
          <w:szCs w:val="22"/>
        </w:rPr>
        <w:tab/>
        <w:t>CONDIÇÕES: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11.1.1</w:t>
      </w:r>
      <w:r w:rsidRPr="00FF7AB3">
        <w:rPr>
          <w:rFonts w:asciiTheme="minorHAnsi" w:hAnsiTheme="minorHAnsi"/>
          <w:color w:val="000000"/>
          <w:sz w:val="22"/>
          <w:szCs w:val="22"/>
        </w:rPr>
        <w:tab/>
        <w:t>Esta licitação está aberta a todas as empresas que se enquadrem no ramo de atividades pertinentes ao objeto da Tomada de Preços e atendam as condições exigidas no presente Edital e seus anexos.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11.2</w:t>
      </w:r>
      <w:r w:rsidRPr="00FF7AB3">
        <w:rPr>
          <w:rFonts w:asciiTheme="minorHAnsi" w:hAnsiTheme="minorHAnsi"/>
          <w:color w:val="000000"/>
          <w:sz w:val="22"/>
          <w:szCs w:val="22"/>
        </w:rPr>
        <w:tab/>
        <w:t>RESTRIÇÕES: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11.2.1</w:t>
      </w:r>
      <w:r w:rsidRPr="00FF7AB3">
        <w:rPr>
          <w:rFonts w:asciiTheme="minorHAnsi" w:hAnsiTheme="minorHAnsi"/>
          <w:color w:val="000000"/>
          <w:sz w:val="22"/>
          <w:szCs w:val="22"/>
        </w:rPr>
        <w:tab/>
        <w:t>Aplica-se às presentes restrições, no que couber, o disposto no artigo 9º, seus incisos e parágrafos, da Lei Federal nº 8.666/93 e suas posteriores alterações.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11.2.2</w:t>
      </w:r>
      <w:r w:rsidRPr="00FF7AB3">
        <w:rPr>
          <w:rFonts w:asciiTheme="minorHAnsi" w:hAnsiTheme="minorHAnsi"/>
          <w:color w:val="000000"/>
          <w:sz w:val="22"/>
          <w:szCs w:val="22"/>
        </w:rPr>
        <w:tab/>
        <w:t>Empresa declarada inidônea, de acordo com o previsto no inciso IV, do artigo 87, da Lei Federal nº 8.666/93 e suas posteriores alterações, e que não tenha a sua idoneidade restabelecida.</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11.2.3</w:t>
      </w:r>
      <w:r w:rsidRPr="00FF7AB3">
        <w:rPr>
          <w:rFonts w:asciiTheme="minorHAnsi" w:hAnsiTheme="minorHAnsi"/>
          <w:color w:val="000000"/>
          <w:sz w:val="22"/>
          <w:szCs w:val="22"/>
        </w:rPr>
        <w:tab/>
        <w:t>Empresa em Recuperação Judicial ou Extrajudicial, concordatária ou com falência decretada.</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11.2.4</w:t>
      </w:r>
      <w:r w:rsidRPr="00FF7AB3">
        <w:rPr>
          <w:rFonts w:asciiTheme="minorHAnsi" w:hAnsiTheme="minorHAnsi"/>
          <w:color w:val="000000"/>
          <w:sz w:val="22"/>
          <w:szCs w:val="22"/>
        </w:rPr>
        <w:tab/>
        <w:t>Empresa que já tenha sofrido as penalidades previstas no artigo 87, incisos III e IV, da Lei Federal n.º 8.666/93 e suas posteriores alterações, aplicada pela CÂMARA ou por qualquer órgão público.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11.2.5</w:t>
      </w:r>
      <w:r w:rsidRPr="00FF7AB3">
        <w:rPr>
          <w:rFonts w:asciiTheme="minorHAnsi" w:hAnsiTheme="minorHAnsi"/>
          <w:color w:val="000000"/>
          <w:sz w:val="22"/>
          <w:szCs w:val="22"/>
        </w:rPr>
        <w:tab/>
        <w:t xml:space="preserve">Empresa(s) que representa(m) mais de uma LICITANTE. </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12</w:t>
      </w:r>
      <w:r w:rsidRPr="00FF7AB3">
        <w:rPr>
          <w:rFonts w:asciiTheme="minorHAnsi" w:hAnsiTheme="minorHAnsi"/>
          <w:b/>
          <w:color w:val="000000"/>
          <w:sz w:val="22"/>
          <w:szCs w:val="22"/>
        </w:rPr>
        <w:tab/>
        <w:t>DA FORMA DE APRESENTAÇÃO DOS ENVELOPES: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12.1</w:t>
      </w:r>
      <w:r w:rsidRPr="00FF7AB3">
        <w:rPr>
          <w:rFonts w:asciiTheme="minorHAnsi" w:hAnsiTheme="minorHAnsi"/>
          <w:color w:val="000000"/>
          <w:sz w:val="22"/>
          <w:szCs w:val="22"/>
        </w:rPr>
        <w:tab/>
        <w:t xml:space="preserve">No dia, hora e local indicados no preâmbulo deste Edital, as LICITANTES deverão apresentar junto ao expediente da </w:t>
      </w:r>
      <w:r w:rsidR="000F1ADC" w:rsidRPr="00FF7AB3">
        <w:rPr>
          <w:rFonts w:asciiTheme="minorHAnsi" w:hAnsiTheme="minorHAnsi"/>
          <w:color w:val="000000"/>
          <w:sz w:val="22"/>
          <w:szCs w:val="22"/>
        </w:rPr>
        <w:t>Diretoria</w:t>
      </w:r>
      <w:r w:rsidRPr="00FF7AB3">
        <w:rPr>
          <w:rFonts w:asciiTheme="minorHAnsi" w:hAnsiTheme="minorHAnsi"/>
          <w:color w:val="000000"/>
          <w:sz w:val="22"/>
          <w:szCs w:val="22"/>
        </w:rPr>
        <w:t xml:space="preserve"> Geral da CÂMARA, os envelopes contendo os documentos referentes à Habilitação e Proposta, os quais deverão estar fechados de modo inviolável, e deverão referir-se:</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color w:val="000000"/>
          <w:sz w:val="22"/>
          <w:szCs w:val="22"/>
        </w:rPr>
        <w:t>12.1.1</w:t>
      </w:r>
      <w:r w:rsidRPr="00FF7AB3">
        <w:rPr>
          <w:rFonts w:asciiTheme="minorHAnsi" w:hAnsiTheme="minorHAnsi"/>
          <w:color w:val="000000"/>
          <w:sz w:val="22"/>
          <w:szCs w:val="22"/>
        </w:rPr>
        <w:tab/>
      </w:r>
      <w:r w:rsidRPr="00FF7AB3">
        <w:rPr>
          <w:rFonts w:asciiTheme="minorHAnsi" w:hAnsiTheme="minorHAnsi"/>
          <w:b/>
          <w:color w:val="000000"/>
          <w:sz w:val="22"/>
          <w:szCs w:val="22"/>
        </w:rPr>
        <w:t>ENVELOPE N.º 01 – “DOCUMENTAÇÃO”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ab/>
        <w:t>CÂMARA MUNICIPAL DE LOUVEIRA</w:t>
      </w:r>
    </w:p>
    <w:p w:rsidR="005B2E23" w:rsidRPr="00FF7AB3" w:rsidRDefault="000F1ADC"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ab/>
        <w:t>TOMADA DE PREÇOS N.º 0</w:t>
      </w:r>
      <w:r w:rsidR="00F95D54">
        <w:rPr>
          <w:rFonts w:asciiTheme="minorHAnsi" w:hAnsiTheme="minorHAnsi"/>
          <w:color w:val="000000"/>
          <w:sz w:val="22"/>
          <w:szCs w:val="22"/>
        </w:rPr>
        <w:t>4</w:t>
      </w:r>
      <w:r w:rsidRPr="00FF7AB3">
        <w:rPr>
          <w:rFonts w:asciiTheme="minorHAnsi" w:hAnsiTheme="minorHAnsi"/>
          <w:color w:val="000000"/>
          <w:sz w:val="22"/>
          <w:szCs w:val="22"/>
        </w:rPr>
        <w:t>/2013</w:t>
      </w:r>
      <w:r w:rsidR="005B2E23" w:rsidRPr="00FF7AB3">
        <w:rPr>
          <w:rFonts w:asciiTheme="minorHAnsi" w:hAnsiTheme="minorHAnsi"/>
          <w:color w:val="000000"/>
          <w:sz w:val="22"/>
          <w:szCs w:val="22"/>
        </w:rPr>
        <w:t>/CM</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ab/>
        <w:t>(razão social da LICITANTE e endereço completo)</w:t>
      </w:r>
    </w:p>
    <w:p w:rsidR="00830197" w:rsidRPr="00FF7AB3" w:rsidRDefault="00830197"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color w:val="000000"/>
          <w:sz w:val="22"/>
          <w:szCs w:val="22"/>
        </w:rPr>
        <w:t>12.1.2</w:t>
      </w:r>
      <w:r w:rsidRPr="00FF7AB3">
        <w:rPr>
          <w:rFonts w:asciiTheme="minorHAnsi" w:hAnsiTheme="minorHAnsi"/>
          <w:color w:val="000000"/>
          <w:sz w:val="22"/>
          <w:szCs w:val="22"/>
        </w:rPr>
        <w:tab/>
      </w:r>
      <w:r w:rsidRPr="00FF7AB3">
        <w:rPr>
          <w:rFonts w:asciiTheme="minorHAnsi" w:hAnsiTheme="minorHAnsi"/>
          <w:b/>
          <w:color w:val="000000"/>
          <w:sz w:val="22"/>
          <w:szCs w:val="22"/>
        </w:rPr>
        <w:t>ENVELOPE N.º 02 – “PROPOSTA DE PREÇOS”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ab/>
        <w:t>CÂMARA MUNICIPAL DE LOUVEIRA</w:t>
      </w:r>
    </w:p>
    <w:p w:rsidR="005B2E23" w:rsidRPr="00FF7AB3" w:rsidRDefault="000F1ADC"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ab/>
        <w:t>TOMADA DE PREÇOS N.º 0</w:t>
      </w:r>
      <w:r w:rsidR="00F95D54">
        <w:rPr>
          <w:rFonts w:asciiTheme="minorHAnsi" w:hAnsiTheme="minorHAnsi"/>
          <w:color w:val="000000"/>
          <w:sz w:val="22"/>
          <w:szCs w:val="22"/>
        </w:rPr>
        <w:t>4</w:t>
      </w:r>
      <w:r w:rsidRPr="00FF7AB3">
        <w:rPr>
          <w:rFonts w:asciiTheme="minorHAnsi" w:hAnsiTheme="minorHAnsi"/>
          <w:color w:val="000000"/>
          <w:sz w:val="22"/>
          <w:szCs w:val="22"/>
        </w:rPr>
        <w:t>/2013</w:t>
      </w:r>
      <w:r w:rsidR="005B2E23" w:rsidRPr="00FF7AB3">
        <w:rPr>
          <w:rFonts w:asciiTheme="minorHAnsi" w:hAnsiTheme="minorHAnsi"/>
          <w:color w:val="000000"/>
          <w:sz w:val="22"/>
          <w:szCs w:val="22"/>
        </w:rPr>
        <w:t>/CM</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ab/>
        <w:t>(razão social da LICITANTE e endereço completo)</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b/>
          <w:color w:val="000000"/>
          <w:sz w:val="22"/>
          <w:szCs w:val="22"/>
        </w:rPr>
        <w:t>13</w:t>
      </w:r>
      <w:r w:rsidRPr="00FF7AB3">
        <w:rPr>
          <w:rFonts w:asciiTheme="minorHAnsi" w:hAnsiTheme="minorHAnsi"/>
          <w:b/>
          <w:color w:val="000000"/>
          <w:sz w:val="22"/>
          <w:szCs w:val="22"/>
        </w:rPr>
        <w:tab/>
        <w:t>DO CREDENCIAMENTO</w:t>
      </w:r>
      <w:r w:rsidRPr="00FF7AB3">
        <w:rPr>
          <w:rFonts w:asciiTheme="minorHAnsi" w:hAnsiTheme="minorHAnsi"/>
          <w:color w:val="000000"/>
          <w:sz w:val="22"/>
          <w:szCs w:val="22"/>
        </w:rPr>
        <w:t>:</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lastRenderedPageBreak/>
        <w:t>13.1</w:t>
      </w:r>
      <w:r w:rsidRPr="00FF7AB3">
        <w:rPr>
          <w:rFonts w:asciiTheme="minorHAnsi" w:hAnsiTheme="minorHAnsi"/>
          <w:color w:val="000000"/>
          <w:sz w:val="22"/>
          <w:szCs w:val="22"/>
        </w:rPr>
        <w:tab/>
        <w:t>Se as LICITANTES enviarem representantes que não sejam sócios-gerentes ou diretores, faz-se necessário o credenciamento escrito em papel timbrado ou instrumento público (Procuração), com menção expressa de que lhes conferem amplos poderes, inclusive para recebimento de intimações e decisão sobre a desistência ou não de recursos contra a habilitação ou inabilitação.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13.2</w:t>
      </w:r>
      <w:r w:rsidRPr="00FF7AB3">
        <w:rPr>
          <w:rFonts w:asciiTheme="minorHAnsi" w:hAnsiTheme="minorHAnsi"/>
          <w:color w:val="000000"/>
          <w:sz w:val="22"/>
          <w:szCs w:val="22"/>
        </w:rPr>
        <w:tab/>
        <w:t>A não apresentação do credenciamento não implica inabilitação das LICITANTES, mas as impede de discordar das decisões tomadas pela Comissão Permanente de Licitações na sessão de abertura dos envelopes.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13.3</w:t>
      </w:r>
      <w:r w:rsidRPr="00FF7AB3">
        <w:rPr>
          <w:rFonts w:asciiTheme="minorHAnsi" w:hAnsiTheme="minorHAnsi"/>
          <w:color w:val="000000"/>
          <w:sz w:val="22"/>
          <w:szCs w:val="22"/>
        </w:rPr>
        <w:tab/>
        <w:t>Caso as LICITANTES não pretendam enviar pessoas credenciadas ou procuradores, conforme o item 13.1, para representá-las na abertura dos envelopes, as mesmas poderão apresentar declaração em impresso timbrado e firmado por seu representante legal, com firma reconhecida, de que desistem formalmente de qualquer recurso contra sua inabilitação ou contra a habilitação das demais LICITANTES.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13.4</w:t>
      </w:r>
      <w:r w:rsidRPr="00FF7AB3">
        <w:rPr>
          <w:rFonts w:asciiTheme="minorHAnsi" w:hAnsiTheme="minorHAnsi"/>
          <w:color w:val="000000"/>
          <w:sz w:val="22"/>
          <w:szCs w:val="22"/>
        </w:rPr>
        <w:tab/>
        <w:t xml:space="preserve">Os documentos referidos nos itens 13.1 e 13.3 serão apresentados fora do envelope N.º 01 </w:t>
      </w:r>
      <w:r w:rsidRPr="00FF7AB3">
        <w:rPr>
          <w:rFonts w:asciiTheme="minorHAnsi" w:hAnsiTheme="minorHAnsi"/>
          <w:b/>
          <w:color w:val="000000"/>
          <w:sz w:val="22"/>
          <w:szCs w:val="22"/>
        </w:rPr>
        <w:t>- “DOCUMENTAÇÃO”.</w:t>
      </w:r>
      <w:r w:rsidRPr="00FF7AB3">
        <w:rPr>
          <w:rFonts w:asciiTheme="minorHAnsi" w:hAnsiTheme="minorHAnsi"/>
          <w:color w:val="000000"/>
          <w:sz w:val="22"/>
          <w:szCs w:val="22"/>
        </w:rPr>
        <w:t xml:space="preserve"> </w:t>
      </w:r>
    </w:p>
    <w:p w:rsidR="005B2E23" w:rsidRPr="00FF7AB3" w:rsidRDefault="005B2E23" w:rsidP="00A41280">
      <w:pPr>
        <w:spacing w:line="276" w:lineRule="auto"/>
        <w:jc w:val="both"/>
        <w:rPr>
          <w:rFonts w:asciiTheme="minorHAnsi" w:hAnsiTheme="minorHAnsi"/>
          <w:color w:val="000000"/>
          <w:sz w:val="22"/>
          <w:szCs w:val="22"/>
        </w:rPr>
      </w:pPr>
    </w:p>
    <w:p w:rsidR="005B2E23" w:rsidRPr="0034033D" w:rsidRDefault="005B2E23" w:rsidP="00A41280">
      <w:pPr>
        <w:spacing w:line="276" w:lineRule="auto"/>
        <w:jc w:val="both"/>
        <w:rPr>
          <w:rFonts w:asciiTheme="minorHAnsi" w:hAnsiTheme="minorHAnsi"/>
          <w:b/>
          <w:caps/>
          <w:sz w:val="22"/>
          <w:szCs w:val="22"/>
        </w:rPr>
      </w:pPr>
      <w:r w:rsidRPr="0034033D">
        <w:rPr>
          <w:rFonts w:asciiTheme="minorHAnsi" w:hAnsiTheme="minorHAnsi"/>
          <w:b/>
          <w:caps/>
          <w:sz w:val="22"/>
          <w:szCs w:val="22"/>
        </w:rPr>
        <w:t>14</w:t>
      </w:r>
      <w:r w:rsidRPr="0034033D">
        <w:rPr>
          <w:rFonts w:asciiTheme="minorHAnsi" w:hAnsiTheme="minorHAnsi"/>
          <w:b/>
          <w:caps/>
          <w:sz w:val="22"/>
          <w:szCs w:val="22"/>
        </w:rPr>
        <w:tab/>
        <w:t xml:space="preserve">DO Certificado de Registro Cadastral (CRC) - emitido pela CÂMARA MUNICIPAL DE LOUVEIRA </w:t>
      </w:r>
    </w:p>
    <w:p w:rsidR="005B2E23" w:rsidRPr="0034033D" w:rsidRDefault="005B2E23" w:rsidP="00A41280">
      <w:pPr>
        <w:spacing w:line="276" w:lineRule="auto"/>
        <w:jc w:val="both"/>
        <w:rPr>
          <w:rFonts w:asciiTheme="minorHAnsi" w:hAnsiTheme="minorHAnsi"/>
          <w:sz w:val="22"/>
          <w:szCs w:val="22"/>
        </w:rPr>
      </w:pPr>
      <w:r w:rsidRPr="0034033D">
        <w:rPr>
          <w:rFonts w:asciiTheme="minorHAnsi" w:hAnsiTheme="minorHAnsi"/>
          <w:sz w:val="22"/>
          <w:szCs w:val="22"/>
        </w:rPr>
        <w:t>14.1</w:t>
      </w:r>
      <w:r w:rsidRPr="0034033D">
        <w:rPr>
          <w:rFonts w:asciiTheme="minorHAnsi" w:hAnsiTheme="minorHAnsi"/>
          <w:sz w:val="22"/>
          <w:szCs w:val="22"/>
        </w:rPr>
        <w:tab/>
        <w:t xml:space="preserve">Somente poderão participar do presente certame as empresas que possuírem Certificado de Registro Cadastral (CRC), emitido pelo Cadastro de Fornecedores e Prestadores de Serviços da CÂMARA MUNICIPAL DE LOUVEIRA, desde que todos os documentos exigidos para a sua expedição estejam dentro do prazo de validade, no mínimo, até </w:t>
      </w:r>
      <w:r w:rsidR="00A77EBC">
        <w:rPr>
          <w:rFonts w:asciiTheme="minorHAnsi" w:hAnsiTheme="minorHAnsi"/>
          <w:sz w:val="22"/>
          <w:szCs w:val="22"/>
        </w:rPr>
        <w:t>08</w:t>
      </w:r>
      <w:r w:rsidRPr="0034033D">
        <w:rPr>
          <w:rFonts w:asciiTheme="minorHAnsi" w:hAnsiTheme="minorHAnsi"/>
          <w:sz w:val="22"/>
          <w:szCs w:val="22"/>
        </w:rPr>
        <w:t>/</w:t>
      </w:r>
      <w:r w:rsidR="00A77EBC">
        <w:rPr>
          <w:rFonts w:asciiTheme="minorHAnsi" w:hAnsiTheme="minorHAnsi"/>
          <w:sz w:val="22"/>
          <w:szCs w:val="22"/>
        </w:rPr>
        <w:t>11</w:t>
      </w:r>
      <w:r w:rsidRPr="0034033D">
        <w:rPr>
          <w:rFonts w:asciiTheme="minorHAnsi" w:hAnsiTheme="minorHAnsi"/>
          <w:sz w:val="22"/>
          <w:szCs w:val="22"/>
        </w:rPr>
        <w:t>/201</w:t>
      </w:r>
      <w:r w:rsidR="000C22C2" w:rsidRPr="0034033D">
        <w:rPr>
          <w:rFonts w:asciiTheme="minorHAnsi" w:hAnsiTheme="minorHAnsi"/>
          <w:sz w:val="22"/>
          <w:szCs w:val="22"/>
        </w:rPr>
        <w:t>3</w:t>
      </w:r>
      <w:r w:rsidRPr="0034033D">
        <w:rPr>
          <w:rFonts w:asciiTheme="minorHAnsi" w:hAnsiTheme="minorHAnsi"/>
          <w:sz w:val="22"/>
          <w:szCs w:val="22"/>
        </w:rPr>
        <w:t>, para comprovação da habilitação jurídica, da regularidade fiscal e trabalhista e da qualificação econômica financeira exigida;</w:t>
      </w:r>
    </w:p>
    <w:p w:rsidR="005B2E23" w:rsidRDefault="005B2E23" w:rsidP="00A41280">
      <w:pPr>
        <w:spacing w:line="276" w:lineRule="auto"/>
        <w:jc w:val="both"/>
        <w:rPr>
          <w:rFonts w:asciiTheme="minorHAnsi" w:hAnsiTheme="minorHAnsi"/>
          <w:sz w:val="22"/>
          <w:szCs w:val="22"/>
        </w:rPr>
      </w:pPr>
      <w:r w:rsidRPr="0034033D">
        <w:rPr>
          <w:rFonts w:asciiTheme="minorHAnsi" w:hAnsiTheme="minorHAnsi"/>
          <w:sz w:val="22"/>
          <w:szCs w:val="22"/>
        </w:rPr>
        <w:t>14.1.1</w:t>
      </w:r>
      <w:r w:rsidRPr="0034033D">
        <w:rPr>
          <w:rFonts w:asciiTheme="minorHAnsi" w:hAnsiTheme="minorHAnsi"/>
          <w:sz w:val="22"/>
          <w:szCs w:val="22"/>
        </w:rPr>
        <w:tab/>
        <w:t xml:space="preserve">Para que as LICITANTES não cadastradas ou com cadastro desatualizado possam participar da presente licitação, as mesmas deverão apresentar, junto ao Cadastro de Fornecedores e Prestadores de Serviços da CÂMARA MUNICIPAL DE LOUVEIRA, até o 3º (terceiro) dia anterior à data limite do recebimento das propostas </w:t>
      </w:r>
      <w:r w:rsidR="00A77EBC">
        <w:rPr>
          <w:rFonts w:asciiTheme="minorHAnsi" w:hAnsiTheme="minorHAnsi"/>
          <w:sz w:val="22"/>
          <w:szCs w:val="22"/>
        </w:rPr>
        <w:t>05</w:t>
      </w:r>
      <w:r w:rsidRPr="0034033D">
        <w:rPr>
          <w:rFonts w:asciiTheme="minorHAnsi" w:hAnsiTheme="minorHAnsi"/>
          <w:sz w:val="22"/>
          <w:szCs w:val="22"/>
        </w:rPr>
        <w:t>/</w:t>
      </w:r>
      <w:r w:rsidR="00A77EBC">
        <w:rPr>
          <w:rFonts w:asciiTheme="minorHAnsi" w:hAnsiTheme="minorHAnsi"/>
          <w:sz w:val="22"/>
          <w:szCs w:val="22"/>
        </w:rPr>
        <w:t>11</w:t>
      </w:r>
      <w:r w:rsidR="000C22C2" w:rsidRPr="0034033D">
        <w:rPr>
          <w:rFonts w:asciiTheme="minorHAnsi" w:hAnsiTheme="minorHAnsi"/>
          <w:sz w:val="22"/>
          <w:szCs w:val="22"/>
        </w:rPr>
        <w:t>/2013</w:t>
      </w:r>
      <w:r w:rsidRPr="0034033D">
        <w:rPr>
          <w:rFonts w:asciiTheme="minorHAnsi" w:hAnsiTheme="minorHAnsi"/>
          <w:sz w:val="22"/>
          <w:szCs w:val="22"/>
        </w:rPr>
        <w:t xml:space="preserve">, a documentação exigida, que deverá satisfazer os artigos </w:t>
      </w:r>
      <w:smartTag w:uri="urn:schemas-microsoft-com:office:smarttags" w:element="metricconverter">
        <w:smartTagPr>
          <w:attr w:name="ProductID" w:val="27 a"/>
        </w:smartTagPr>
        <w:r w:rsidRPr="0034033D">
          <w:rPr>
            <w:rFonts w:asciiTheme="minorHAnsi" w:hAnsiTheme="minorHAnsi"/>
            <w:sz w:val="22"/>
            <w:szCs w:val="22"/>
          </w:rPr>
          <w:t>27 a</w:t>
        </w:r>
      </w:smartTag>
      <w:r w:rsidRPr="0034033D">
        <w:rPr>
          <w:rFonts w:asciiTheme="minorHAnsi" w:hAnsiTheme="minorHAnsi"/>
          <w:sz w:val="22"/>
          <w:szCs w:val="22"/>
        </w:rPr>
        <w:t xml:space="preserve"> 31, da Lei nº 8.666/93 e suas posteriores atualizações.</w:t>
      </w:r>
    </w:p>
    <w:p w:rsidR="00461E20" w:rsidRPr="00461E20" w:rsidRDefault="00461E20" w:rsidP="00A41280">
      <w:pPr>
        <w:spacing w:line="276" w:lineRule="auto"/>
        <w:jc w:val="both"/>
        <w:rPr>
          <w:rFonts w:ascii="Calibri" w:hAnsi="Calibri" w:cs="Helvetica"/>
          <w:sz w:val="22"/>
          <w:szCs w:val="22"/>
        </w:rPr>
      </w:pPr>
      <w:r w:rsidRPr="00461E20">
        <w:rPr>
          <w:rFonts w:asciiTheme="minorHAnsi" w:hAnsiTheme="minorHAnsi"/>
          <w:sz w:val="22"/>
          <w:szCs w:val="22"/>
        </w:rPr>
        <w:t>14.2</w:t>
      </w:r>
      <w:r w:rsidRPr="00461E20">
        <w:rPr>
          <w:rFonts w:asciiTheme="minorHAnsi" w:hAnsiTheme="minorHAnsi"/>
          <w:sz w:val="22"/>
          <w:szCs w:val="22"/>
        </w:rPr>
        <w:tab/>
      </w:r>
      <w:r w:rsidRPr="00461E20">
        <w:rPr>
          <w:rFonts w:ascii="Calibri" w:hAnsi="Calibri" w:cs="Helvetica"/>
          <w:sz w:val="22"/>
          <w:szCs w:val="22"/>
        </w:rPr>
        <w:t xml:space="preserve">A comprovação de regularidade fiscal das microempresas e empresas de pequeno porte somente será exigida para efeito de </w:t>
      </w:r>
      <w:r w:rsidRPr="00461E20">
        <w:rPr>
          <w:rFonts w:ascii="Calibri" w:hAnsi="Calibri" w:cs="Helvetica-Bold"/>
          <w:b/>
          <w:bCs/>
          <w:sz w:val="22"/>
          <w:szCs w:val="22"/>
        </w:rPr>
        <w:t>assinatura do contrato</w:t>
      </w:r>
      <w:r w:rsidRPr="00461E20">
        <w:rPr>
          <w:rFonts w:ascii="Calibri" w:hAnsi="Calibri" w:cs="Helvetica"/>
          <w:sz w:val="22"/>
          <w:szCs w:val="22"/>
        </w:rPr>
        <w:t>;</w:t>
      </w:r>
    </w:p>
    <w:p w:rsidR="00461E20" w:rsidRDefault="00461E20" w:rsidP="00A41280">
      <w:pPr>
        <w:spacing w:line="276" w:lineRule="auto"/>
        <w:jc w:val="both"/>
        <w:rPr>
          <w:rFonts w:ascii="Calibri" w:hAnsi="Calibri" w:cs="Helvetica"/>
          <w:sz w:val="22"/>
          <w:szCs w:val="22"/>
        </w:rPr>
      </w:pPr>
      <w:r w:rsidRPr="00461E20">
        <w:rPr>
          <w:rFonts w:ascii="Calibri" w:hAnsi="Calibri" w:cs="Helvetica"/>
          <w:sz w:val="22"/>
          <w:szCs w:val="22"/>
        </w:rPr>
        <w:t>14.2.1</w:t>
      </w:r>
      <w:r w:rsidRPr="00461E20">
        <w:rPr>
          <w:rFonts w:ascii="Calibri" w:hAnsi="Calibri" w:cs="Helvetica"/>
          <w:sz w:val="22"/>
          <w:szCs w:val="22"/>
        </w:rPr>
        <w:tab/>
        <w:t xml:space="preserve">As microempresas e empresas de pequeno porte, por ocasião da participação neste certame, deverão apresentar </w:t>
      </w:r>
      <w:r>
        <w:rPr>
          <w:rFonts w:ascii="Calibri" w:hAnsi="Calibri" w:cs="Helvetica"/>
          <w:sz w:val="22"/>
          <w:szCs w:val="22"/>
        </w:rPr>
        <w:t xml:space="preserve">o CERTIFICADO DE REGISTRO CADASTRAL (CRC), </w:t>
      </w:r>
      <w:r w:rsidRPr="0034033D">
        <w:rPr>
          <w:rFonts w:asciiTheme="minorHAnsi" w:hAnsiTheme="minorHAnsi"/>
          <w:sz w:val="22"/>
          <w:szCs w:val="22"/>
        </w:rPr>
        <w:t>emitido pelo Cadastro de Fornecedores e Prestadores de Serviços da CÂMARA MUNICIPAL DE LOUVEIRA</w:t>
      </w:r>
      <w:r w:rsidRPr="00461E20">
        <w:rPr>
          <w:rFonts w:ascii="Calibri" w:hAnsi="Calibri" w:cs="Helvetica"/>
          <w:sz w:val="22"/>
          <w:szCs w:val="22"/>
        </w:rPr>
        <w:t xml:space="preserve">, mesmo que </w:t>
      </w:r>
      <w:r>
        <w:rPr>
          <w:rFonts w:ascii="Calibri" w:hAnsi="Calibri" w:cs="Helvetica"/>
          <w:sz w:val="22"/>
          <w:szCs w:val="22"/>
        </w:rPr>
        <w:t>alguma das certidões esteja com restrição.</w:t>
      </w:r>
    </w:p>
    <w:p w:rsidR="00461E20" w:rsidRPr="00461E20" w:rsidRDefault="00461E20" w:rsidP="00A41280">
      <w:pPr>
        <w:spacing w:line="276" w:lineRule="auto"/>
        <w:jc w:val="both"/>
        <w:rPr>
          <w:rFonts w:ascii="Calibri" w:hAnsi="Calibri" w:cs="Helvetica"/>
          <w:sz w:val="22"/>
          <w:szCs w:val="22"/>
        </w:rPr>
      </w:pPr>
      <w:r w:rsidRPr="00461E20">
        <w:rPr>
          <w:rFonts w:ascii="Calibri" w:hAnsi="Calibri" w:cs="Helvetica"/>
          <w:sz w:val="22"/>
          <w:szCs w:val="22"/>
        </w:rPr>
        <w:t>14.2.2</w:t>
      </w:r>
      <w:r w:rsidRPr="00461E20">
        <w:rPr>
          <w:rFonts w:ascii="Calibri" w:hAnsi="Calibri" w:cs="Helvetica"/>
          <w:sz w:val="22"/>
          <w:szCs w:val="22"/>
        </w:rPr>
        <w:tab/>
        <w:t xml:space="preserve">Havendo alguma restrição na comprovação da regularidade fiscal, será assegurado o prazo de </w:t>
      </w:r>
      <w:r w:rsidRPr="00461E20">
        <w:rPr>
          <w:rFonts w:ascii="Calibri" w:hAnsi="Calibri" w:cs="Helvetica-Bold"/>
          <w:b/>
          <w:bCs/>
          <w:sz w:val="22"/>
          <w:szCs w:val="22"/>
        </w:rPr>
        <w:t>dois dias úteis</w:t>
      </w:r>
      <w:r w:rsidRPr="00461E20">
        <w:rPr>
          <w:rFonts w:ascii="Calibri" w:hAnsi="Calibri" w:cs="Helvetica"/>
          <w:sz w:val="22"/>
          <w:szCs w:val="22"/>
        </w:rPr>
        <w:t xml:space="preserve">, a contar da </w:t>
      </w:r>
      <w:r w:rsidRPr="00461E20">
        <w:rPr>
          <w:rFonts w:ascii="Calibri" w:hAnsi="Calibri" w:cs="Helvetica-Bold"/>
          <w:b/>
          <w:bCs/>
          <w:sz w:val="22"/>
          <w:szCs w:val="22"/>
        </w:rPr>
        <w:t>publicação da homologação do certame</w:t>
      </w:r>
      <w:r w:rsidRPr="00461E20">
        <w:rPr>
          <w:rFonts w:ascii="Calibri" w:hAnsi="Calibri" w:cs="Helvetica"/>
          <w:sz w:val="22"/>
          <w:szCs w:val="22"/>
        </w:rPr>
        <w:t>, prorrogáveis por igual período, a critério desta Câmara, para a regularização da documentação, pagamento ou parcelamento do débito, e emissão de eventuais certidões negativas ou positivas com efeito de certidão negativa;</w:t>
      </w:r>
    </w:p>
    <w:p w:rsidR="008F7E92" w:rsidRDefault="00461E20" w:rsidP="00A41280">
      <w:pPr>
        <w:spacing w:line="276" w:lineRule="auto"/>
        <w:jc w:val="both"/>
        <w:rPr>
          <w:rFonts w:ascii="Calibri" w:hAnsi="Calibri" w:cs="Helvetica"/>
          <w:sz w:val="22"/>
          <w:szCs w:val="22"/>
        </w:rPr>
      </w:pPr>
      <w:r w:rsidRPr="00461E20">
        <w:rPr>
          <w:rFonts w:ascii="Calibri" w:hAnsi="Calibri" w:cs="Helvetica"/>
          <w:sz w:val="22"/>
          <w:szCs w:val="22"/>
        </w:rPr>
        <w:t>14.2.3</w:t>
      </w:r>
      <w:r w:rsidRPr="00461E20">
        <w:rPr>
          <w:rFonts w:ascii="Calibri" w:hAnsi="Calibri" w:cs="Helvetica"/>
          <w:sz w:val="22"/>
          <w:szCs w:val="22"/>
        </w:rPr>
        <w:tab/>
        <w:t xml:space="preserve">A não-regularização da documentação, no prazo previsto no subitem </w:t>
      </w:r>
      <w:r w:rsidR="008F7E92">
        <w:rPr>
          <w:rFonts w:ascii="Calibri" w:hAnsi="Calibri" w:cs="Helvetica"/>
          <w:sz w:val="22"/>
          <w:szCs w:val="22"/>
        </w:rPr>
        <w:t>14.2.2</w:t>
      </w:r>
      <w:r w:rsidRPr="00461E20">
        <w:rPr>
          <w:rFonts w:ascii="Calibri" w:hAnsi="Calibri" w:cs="Helvetica"/>
          <w:sz w:val="22"/>
          <w:szCs w:val="22"/>
        </w:rPr>
        <w:t xml:space="preserve">, implicará na </w:t>
      </w:r>
      <w:r w:rsidRPr="00461E20">
        <w:rPr>
          <w:rFonts w:ascii="Calibri" w:hAnsi="Calibri" w:cs="Helvetica-Bold"/>
          <w:b/>
          <w:bCs/>
          <w:sz w:val="22"/>
          <w:szCs w:val="22"/>
        </w:rPr>
        <w:t>decadência do direito à contratação</w:t>
      </w:r>
      <w:r w:rsidRPr="00461E20">
        <w:rPr>
          <w:rFonts w:ascii="Calibri" w:hAnsi="Calibri" w:cs="Helvetica"/>
          <w:sz w:val="22"/>
          <w:szCs w:val="22"/>
        </w:rPr>
        <w:t xml:space="preserve">, sem prejuízo das sanções previstas neste edital, procedendo-se à convocação </w:t>
      </w:r>
      <w:r w:rsidR="008F7E92">
        <w:rPr>
          <w:rFonts w:ascii="Calibri" w:hAnsi="Calibri" w:cs="Helvetica"/>
          <w:sz w:val="22"/>
          <w:szCs w:val="22"/>
        </w:rPr>
        <w:t>do segundo colocado.</w:t>
      </w:r>
    </w:p>
    <w:p w:rsidR="008F7E92" w:rsidRDefault="008F7E92" w:rsidP="00A41280">
      <w:pPr>
        <w:spacing w:line="276" w:lineRule="auto"/>
        <w:jc w:val="both"/>
        <w:rPr>
          <w:rFonts w:ascii="Calibri" w:hAnsi="Calibri" w:cs="Helvetica"/>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15           DOS DOCUMENTOS NECESSÁRIOS PARA A HABILITAÇÃO: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 xml:space="preserve">TODAS AS LICITANTES deverão apresentar o Certificado de Registro Cadastral emitido pela CÂMARA de LOUVEIRA, para o ramo de atividade pertinente e compatível com o objeto da licitação, no envelope nº1, juntamente com os seguintes documentos: </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15.1.        Declarações, emitidas pela LICITANTE, em papel timbrado, e firmadas por seu representante legal:</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lastRenderedPageBreak/>
        <w:t>15.1.1</w:t>
      </w:r>
      <w:r w:rsidRPr="00FF7AB3">
        <w:rPr>
          <w:rFonts w:asciiTheme="minorHAnsi" w:hAnsiTheme="minorHAnsi"/>
          <w:color w:val="000000"/>
          <w:sz w:val="22"/>
          <w:szCs w:val="22"/>
        </w:rPr>
        <w:tab/>
        <w:t xml:space="preserve"> não está impedida de licitar com quaisquer órgãos públicos Federais, Estaduais e Municipais, nem com entidades vinculadas aos mesmos, e de que, desde a data de emissão de qualquer um dos documentos apresentados, não tenham ocorrido nenhum fato que possa tê-los invalidados;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 xml:space="preserve">15.1.2     para fins do disposto no inciso V, do artigo 27, da Lei Federal nº 8.666/93, acrescido pela Lei Federal nº 9.854/99, não emprega menor de dezoito anos em trabalho noturno, perigoso ou insalubre e não emprega menor de dezesseis anos. Se for o caso, mencionar a ressalva de que emprega menor, a partir de quatorze anos, na condição de aprendiz. </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15.1.3</w:t>
      </w:r>
      <w:r w:rsidRPr="00FF7AB3">
        <w:rPr>
          <w:rFonts w:asciiTheme="minorHAnsi" w:hAnsiTheme="minorHAnsi"/>
          <w:color w:val="000000"/>
          <w:sz w:val="22"/>
          <w:szCs w:val="22"/>
        </w:rPr>
        <w:tab/>
        <w:t xml:space="preserve"> de que se compromete a manter, durante toda a vigência do contrato, pessoal qualificado</w:t>
      </w:r>
      <w:r w:rsidR="00D320D7">
        <w:rPr>
          <w:rFonts w:asciiTheme="minorHAnsi" w:hAnsiTheme="minorHAnsi"/>
          <w:color w:val="000000"/>
          <w:sz w:val="22"/>
          <w:szCs w:val="22"/>
        </w:rPr>
        <w:t xml:space="preserve"> e materiais de seguranças;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15.1.4</w:t>
      </w:r>
      <w:r w:rsidRPr="00FF7AB3">
        <w:rPr>
          <w:rFonts w:asciiTheme="minorHAnsi" w:hAnsiTheme="minorHAnsi"/>
          <w:color w:val="000000"/>
          <w:sz w:val="22"/>
          <w:szCs w:val="22"/>
        </w:rPr>
        <w:tab/>
        <w:t>de que nenhum dos dirigentes, gerentes, acionistas, responsáveis técnicos, funcionários ou subcontratados são servidores públicos da Câmara Municipal de Louveira, ou de empresa pública contratada pela CÂMARA, sob qualquer regime de execução;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15.1.5 de que tem pleno conhecimento das condições e normas exigidas, bem como, aceitam todas as condições do Edital e seus Anexos.</w:t>
      </w:r>
    </w:p>
    <w:p w:rsidR="00D320D7"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15.1.6</w:t>
      </w:r>
      <w:r w:rsidRPr="00FF7AB3">
        <w:rPr>
          <w:rFonts w:asciiTheme="minorHAnsi" w:hAnsiTheme="minorHAnsi"/>
          <w:color w:val="000000"/>
          <w:sz w:val="22"/>
          <w:szCs w:val="22"/>
        </w:rPr>
        <w:tab/>
        <w:t xml:space="preserve">de que terá disponibilidade para a execução do contrato decorrente desta licitação, os equipamentos, materiais e pessoal adequado. </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15.1.</w:t>
      </w:r>
      <w:r w:rsidR="00D320D7">
        <w:rPr>
          <w:rFonts w:asciiTheme="minorHAnsi" w:hAnsiTheme="minorHAnsi"/>
          <w:color w:val="000000"/>
          <w:sz w:val="22"/>
          <w:szCs w:val="22"/>
        </w:rPr>
        <w:t>7</w:t>
      </w:r>
      <w:r w:rsidRPr="00FF7AB3">
        <w:rPr>
          <w:rFonts w:asciiTheme="minorHAnsi" w:hAnsiTheme="minorHAnsi"/>
          <w:color w:val="000000"/>
          <w:sz w:val="22"/>
          <w:szCs w:val="22"/>
        </w:rPr>
        <w:tab/>
      </w:r>
      <w:r w:rsidRPr="00FF7AB3">
        <w:rPr>
          <w:rFonts w:asciiTheme="minorHAnsi" w:hAnsiTheme="minorHAnsi" w:cs="Tahoma"/>
          <w:color w:val="000000"/>
          <w:sz w:val="22"/>
          <w:szCs w:val="22"/>
        </w:rPr>
        <w:t>de que tomou conhecimento de todas as informações e condições locais para o cumprimento das obrigações do objeto da licitação. A não apresentação desta declaração será entendida pela comissão de julgamento como concordância com o teor do edital;</w:t>
      </w:r>
    </w:p>
    <w:p w:rsidR="003056B1" w:rsidRPr="00FF7AB3" w:rsidRDefault="003056B1"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color w:val="000000"/>
          <w:sz w:val="22"/>
          <w:szCs w:val="22"/>
        </w:rPr>
        <w:t xml:space="preserve">15.2.     </w:t>
      </w:r>
      <w:r w:rsidRPr="00FF7AB3">
        <w:rPr>
          <w:rFonts w:asciiTheme="minorHAnsi" w:hAnsiTheme="minorHAnsi"/>
          <w:b/>
          <w:color w:val="000000"/>
          <w:sz w:val="22"/>
          <w:szCs w:val="22"/>
        </w:rPr>
        <w:t xml:space="preserve">DOCUMENTOS RELATIVOS À QUALIFICAÇÃO TÉCNICA: </w:t>
      </w:r>
    </w:p>
    <w:p w:rsidR="004B4952" w:rsidRPr="0085426A" w:rsidRDefault="000C22C2" w:rsidP="00A41280">
      <w:pPr>
        <w:autoSpaceDE w:val="0"/>
        <w:autoSpaceDN w:val="0"/>
        <w:adjustRightInd w:val="0"/>
        <w:spacing w:line="276" w:lineRule="auto"/>
        <w:jc w:val="both"/>
        <w:rPr>
          <w:rFonts w:asciiTheme="minorHAnsi" w:hAnsiTheme="minorHAnsi" w:cs="Tahoma"/>
          <w:sz w:val="22"/>
          <w:szCs w:val="22"/>
        </w:rPr>
      </w:pPr>
      <w:r w:rsidRPr="0085426A">
        <w:rPr>
          <w:rFonts w:asciiTheme="minorHAnsi" w:hAnsiTheme="minorHAnsi"/>
          <w:sz w:val="22"/>
          <w:szCs w:val="22"/>
        </w:rPr>
        <w:t>15.2.1</w:t>
      </w:r>
      <w:r w:rsidR="004A2D05" w:rsidRPr="0085426A">
        <w:rPr>
          <w:rFonts w:asciiTheme="minorHAnsi" w:hAnsiTheme="minorHAnsi"/>
          <w:sz w:val="22"/>
          <w:szCs w:val="22"/>
        </w:rPr>
        <w:t xml:space="preserve"> </w:t>
      </w:r>
      <w:r w:rsidRPr="0085426A">
        <w:rPr>
          <w:rFonts w:asciiTheme="minorHAnsi" w:hAnsiTheme="minorHAnsi" w:cs="Tahoma"/>
          <w:sz w:val="22"/>
          <w:szCs w:val="22"/>
        </w:rPr>
        <w:t xml:space="preserve">Comprovação de aptidão </w:t>
      </w:r>
      <w:r w:rsidRPr="0085426A">
        <w:rPr>
          <w:rFonts w:asciiTheme="minorHAnsi" w:hAnsiTheme="minorHAnsi" w:cs="Tahoma"/>
          <w:b/>
          <w:sz w:val="22"/>
          <w:szCs w:val="22"/>
        </w:rPr>
        <w:t>CAPACITAÇÃO TÉCNICO-OPERACIONAL</w:t>
      </w:r>
      <w:r w:rsidRPr="0085426A">
        <w:rPr>
          <w:rFonts w:asciiTheme="minorHAnsi" w:hAnsiTheme="minorHAnsi" w:cs="Tahoma"/>
          <w:sz w:val="22"/>
          <w:szCs w:val="22"/>
        </w:rPr>
        <w:t xml:space="preserve"> para a realização dos serviços objeto da licita</w:t>
      </w:r>
      <w:r w:rsidR="004B4952" w:rsidRPr="0085426A">
        <w:rPr>
          <w:rFonts w:asciiTheme="minorHAnsi" w:hAnsiTheme="minorHAnsi" w:cs="Tahoma"/>
          <w:sz w:val="22"/>
          <w:szCs w:val="22"/>
        </w:rPr>
        <w:t>ção, na quantidade de, no</w:t>
      </w:r>
      <w:r w:rsidR="00115698" w:rsidRPr="0085426A">
        <w:rPr>
          <w:rFonts w:asciiTheme="minorHAnsi" w:hAnsiTheme="minorHAnsi" w:cs="Tahoma"/>
          <w:sz w:val="22"/>
          <w:szCs w:val="22"/>
        </w:rPr>
        <w:t xml:space="preserve"> mínimo, 01 (um) posto 24 horas, de segunda a domingo.</w:t>
      </w:r>
      <w:r w:rsidRPr="0085426A">
        <w:rPr>
          <w:rFonts w:asciiTheme="minorHAnsi" w:hAnsiTheme="minorHAnsi" w:cs="Tahoma"/>
          <w:sz w:val="22"/>
          <w:szCs w:val="22"/>
        </w:rPr>
        <w:t xml:space="preserve"> </w:t>
      </w:r>
    </w:p>
    <w:p w:rsidR="005B2E23" w:rsidRPr="00FF7AB3" w:rsidRDefault="005B2E23" w:rsidP="00A41280">
      <w:pPr>
        <w:tabs>
          <w:tab w:val="left" w:pos="6735"/>
        </w:tabs>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ab/>
      </w: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 xml:space="preserve">15.3        DOCUMENTOS RELATIVOS À QUALIFICAÇÃO ECONOMICA FINANCEIRA </w:t>
      </w:r>
    </w:p>
    <w:p w:rsidR="005B2E23" w:rsidRPr="00FF7AB3" w:rsidRDefault="005B2E23" w:rsidP="00A41280">
      <w:pPr>
        <w:shd w:val="clear" w:color="00FFFF" w:fill="auto"/>
        <w:spacing w:line="276" w:lineRule="auto"/>
        <w:ind w:firstLine="708"/>
        <w:jc w:val="both"/>
        <w:rPr>
          <w:rFonts w:asciiTheme="minorHAnsi" w:hAnsiTheme="minorHAnsi"/>
          <w:color w:val="000000"/>
          <w:sz w:val="22"/>
          <w:szCs w:val="22"/>
        </w:rPr>
      </w:pPr>
      <w:r w:rsidRPr="00FF7AB3">
        <w:rPr>
          <w:rFonts w:asciiTheme="minorHAnsi" w:hAnsiTheme="minorHAnsi"/>
          <w:color w:val="000000"/>
          <w:sz w:val="22"/>
          <w:szCs w:val="22"/>
        </w:rPr>
        <w:t>15.3.1. Balanço Patrimonial e demonstrações contábeis do último exercício social, já exigíveis e apresentação na forma da lei, assinada por profissional técnico devidamente habilitado, vedada a substituição por balancetes ou balanços provisórios, admitindo-se sua atualização por índices oficiais, quando encerrados há mais de 03 (três) meses da data de apresentação da proposta.</w:t>
      </w:r>
    </w:p>
    <w:p w:rsidR="005B2E23" w:rsidRPr="00FF7AB3" w:rsidRDefault="005B2E23" w:rsidP="00A41280">
      <w:pPr>
        <w:shd w:val="clear" w:color="00FFFF" w:fill="auto"/>
        <w:spacing w:line="276" w:lineRule="auto"/>
        <w:ind w:firstLine="708"/>
        <w:jc w:val="both"/>
        <w:rPr>
          <w:rFonts w:asciiTheme="minorHAnsi" w:hAnsiTheme="minorHAnsi"/>
          <w:color w:val="000000"/>
          <w:sz w:val="22"/>
          <w:szCs w:val="22"/>
        </w:rPr>
      </w:pPr>
      <w:r w:rsidRPr="00FF7AB3">
        <w:rPr>
          <w:rFonts w:asciiTheme="minorHAnsi" w:hAnsiTheme="minorHAnsi"/>
          <w:color w:val="000000"/>
          <w:sz w:val="22"/>
          <w:szCs w:val="22"/>
        </w:rPr>
        <w:t>15.3.1.1 Entende-se por “último exercício social já exigível” aquele para o qual já se esgotou o prazo de apresentação do balanço à Receita Federal.</w:t>
      </w:r>
    </w:p>
    <w:p w:rsidR="005B2E23" w:rsidRPr="00FF7AB3" w:rsidRDefault="005B2E23" w:rsidP="00A41280">
      <w:pPr>
        <w:shd w:val="clear" w:color="00FFFF" w:fill="auto"/>
        <w:tabs>
          <w:tab w:val="left" w:pos="0"/>
        </w:tabs>
        <w:autoSpaceDE w:val="0"/>
        <w:autoSpaceDN w:val="0"/>
        <w:adjustRightInd w:val="0"/>
        <w:spacing w:line="276" w:lineRule="auto"/>
        <w:jc w:val="both"/>
        <w:rPr>
          <w:rFonts w:asciiTheme="minorHAnsi" w:hAnsiTheme="minorHAnsi"/>
          <w:color w:val="000000"/>
          <w:sz w:val="22"/>
          <w:szCs w:val="22"/>
        </w:rPr>
      </w:pPr>
      <w:r w:rsidRPr="00FF7AB3">
        <w:rPr>
          <w:rFonts w:asciiTheme="minorHAnsi" w:hAnsiTheme="minorHAnsi"/>
          <w:b/>
          <w:color w:val="000000"/>
          <w:sz w:val="22"/>
          <w:szCs w:val="22"/>
        </w:rPr>
        <w:tab/>
      </w:r>
      <w:r w:rsidRPr="00FF7AB3">
        <w:rPr>
          <w:rFonts w:asciiTheme="minorHAnsi" w:hAnsiTheme="minorHAnsi"/>
          <w:color w:val="000000"/>
          <w:sz w:val="22"/>
          <w:szCs w:val="22"/>
        </w:rPr>
        <w:t xml:space="preserve">15.3.2. </w:t>
      </w:r>
      <w:proofErr w:type="gramStart"/>
      <w:r w:rsidRPr="00FF7AB3">
        <w:rPr>
          <w:rFonts w:asciiTheme="minorHAnsi" w:hAnsiTheme="minorHAnsi"/>
          <w:color w:val="000000"/>
          <w:sz w:val="22"/>
          <w:szCs w:val="22"/>
        </w:rPr>
        <w:t>prova</w:t>
      </w:r>
      <w:proofErr w:type="gramEnd"/>
      <w:r w:rsidRPr="00FF7AB3">
        <w:rPr>
          <w:rFonts w:asciiTheme="minorHAnsi" w:hAnsiTheme="minorHAnsi"/>
          <w:color w:val="000000"/>
          <w:sz w:val="22"/>
          <w:szCs w:val="22"/>
        </w:rPr>
        <w:t xml:space="preserve"> de depósito da caução para licitar, conforme item 8.1;</w:t>
      </w:r>
    </w:p>
    <w:p w:rsidR="005B2E23" w:rsidRPr="00FF7AB3" w:rsidRDefault="005B2E23" w:rsidP="00A41280">
      <w:pPr>
        <w:shd w:val="clear" w:color="00FFFF" w:fill="auto"/>
        <w:tabs>
          <w:tab w:val="left" w:pos="0"/>
        </w:tabs>
        <w:autoSpaceDE w:val="0"/>
        <w:autoSpaceDN w:val="0"/>
        <w:adjustRightInd w:val="0"/>
        <w:spacing w:line="276" w:lineRule="auto"/>
        <w:jc w:val="both"/>
        <w:rPr>
          <w:rFonts w:asciiTheme="minorHAnsi" w:hAnsiTheme="minorHAnsi"/>
          <w:color w:val="000000"/>
          <w:sz w:val="22"/>
          <w:szCs w:val="22"/>
        </w:rPr>
      </w:pPr>
      <w:r w:rsidRPr="00FF7AB3">
        <w:rPr>
          <w:rFonts w:asciiTheme="minorHAnsi" w:hAnsiTheme="minorHAnsi"/>
          <w:b/>
          <w:color w:val="000000"/>
          <w:sz w:val="22"/>
          <w:szCs w:val="22"/>
        </w:rPr>
        <w:tab/>
      </w:r>
      <w:r w:rsidRPr="00FF7AB3">
        <w:rPr>
          <w:rFonts w:asciiTheme="minorHAnsi" w:hAnsiTheme="minorHAnsi"/>
          <w:color w:val="000000"/>
          <w:sz w:val="22"/>
          <w:szCs w:val="22"/>
        </w:rPr>
        <w:t xml:space="preserve">15.3.3 </w:t>
      </w:r>
      <w:r w:rsidRPr="00FF7AB3">
        <w:rPr>
          <w:rFonts w:asciiTheme="minorHAnsi" w:eastAsia="TimesNewRomanPSMT" w:hAnsiTheme="minorHAnsi" w:cs="Tahoma"/>
          <w:sz w:val="22"/>
          <w:szCs w:val="22"/>
        </w:rPr>
        <w:t xml:space="preserve">A boa situação financeira da empresa será avaliada pelos índices de Liquidez Geral (LG), Solvência Geral (SG) e Liquidez Corrente (LC), os quais deverão ser </w:t>
      </w:r>
      <w:proofErr w:type="gramStart"/>
      <w:r w:rsidRPr="00FF7AB3">
        <w:rPr>
          <w:rFonts w:asciiTheme="minorHAnsi" w:eastAsia="TimesNewRomanPSMT" w:hAnsiTheme="minorHAnsi" w:cs="Tahoma"/>
          <w:sz w:val="22"/>
          <w:szCs w:val="22"/>
        </w:rPr>
        <w:t>maior</w:t>
      </w:r>
      <w:proofErr w:type="gramEnd"/>
      <w:r w:rsidRPr="00FF7AB3">
        <w:rPr>
          <w:rFonts w:asciiTheme="minorHAnsi" w:eastAsia="TimesNewRomanPSMT" w:hAnsiTheme="minorHAnsi" w:cs="Tahoma"/>
          <w:sz w:val="22"/>
          <w:szCs w:val="22"/>
        </w:rPr>
        <w:t xml:space="preserve"> que 1,00 (um), resultante da aplicação das seguintes fórmulas:</w:t>
      </w:r>
    </w:p>
    <w:p w:rsidR="005B2E23" w:rsidRPr="00FF7AB3" w:rsidRDefault="005B2E23" w:rsidP="00A41280">
      <w:pPr>
        <w:shd w:val="clear" w:color="00FFFF" w:fill="auto"/>
        <w:tabs>
          <w:tab w:val="left" w:pos="0"/>
        </w:tabs>
        <w:autoSpaceDE w:val="0"/>
        <w:autoSpaceDN w:val="0"/>
        <w:adjustRightInd w:val="0"/>
        <w:spacing w:line="276" w:lineRule="auto"/>
        <w:jc w:val="both"/>
        <w:rPr>
          <w:rFonts w:asciiTheme="minorHAnsi" w:hAnsiTheme="minorHAnsi"/>
          <w:color w:val="000000"/>
          <w:sz w:val="22"/>
          <w:szCs w:val="22"/>
        </w:rPr>
      </w:pPr>
    </w:p>
    <w:p w:rsidR="005B2E23" w:rsidRPr="00FF7AB3" w:rsidRDefault="005B2E23" w:rsidP="00A41280">
      <w:pPr>
        <w:shd w:val="clear" w:color="00FFFF" w:fill="auto"/>
        <w:tabs>
          <w:tab w:val="left" w:pos="1134"/>
        </w:tabs>
        <w:autoSpaceDE w:val="0"/>
        <w:autoSpaceDN w:val="0"/>
        <w:adjustRightInd w:val="0"/>
        <w:spacing w:line="276" w:lineRule="auto"/>
        <w:ind w:left="1134" w:right="902"/>
        <w:jc w:val="both"/>
        <w:rPr>
          <w:rFonts w:asciiTheme="minorHAnsi" w:hAnsiTheme="minorHAnsi"/>
          <w:color w:val="000000"/>
          <w:sz w:val="22"/>
          <w:szCs w:val="22"/>
        </w:rPr>
      </w:pPr>
      <w:r w:rsidRPr="00FF7AB3">
        <w:rPr>
          <w:rFonts w:asciiTheme="minorHAnsi" w:hAnsiTheme="minorHAnsi"/>
          <w:color w:val="000000"/>
          <w:sz w:val="22"/>
          <w:szCs w:val="22"/>
        </w:rPr>
        <w:t xml:space="preserve">Liquidez Geral =             </w:t>
      </w:r>
      <w:r w:rsidRPr="00FF7AB3">
        <w:rPr>
          <w:rFonts w:asciiTheme="minorHAnsi" w:hAnsiTheme="minorHAnsi"/>
          <w:color w:val="000000"/>
          <w:sz w:val="22"/>
          <w:szCs w:val="22"/>
          <w:u w:val="single"/>
        </w:rPr>
        <w:t xml:space="preserve">ATIVO CIRCULANTE  +  REALIZÁVEL </w:t>
      </w:r>
      <w:proofErr w:type="gramStart"/>
      <w:r w:rsidRPr="00FF7AB3">
        <w:rPr>
          <w:rFonts w:asciiTheme="minorHAnsi" w:hAnsiTheme="minorHAnsi"/>
          <w:color w:val="000000"/>
          <w:sz w:val="22"/>
          <w:szCs w:val="22"/>
          <w:u w:val="single"/>
        </w:rPr>
        <w:t>A LONGO PRAZO</w:t>
      </w:r>
      <w:proofErr w:type="gramEnd"/>
    </w:p>
    <w:p w:rsidR="005B2E23" w:rsidRPr="00FF7AB3" w:rsidRDefault="005B2E23" w:rsidP="00A41280">
      <w:pPr>
        <w:shd w:val="clear" w:color="00FFFF" w:fill="auto"/>
        <w:tabs>
          <w:tab w:val="left" w:pos="1134"/>
        </w:tabs>
        <w:autoSpaceDE w:val="0"/>
        <w:autoSpaceDN w:val="0"/>
        <w:adjustRightInd w:val="0"/>
        <w:spacing w:line="276" w:lineRule="auto"/>
        <w:ind w:left="1134" w:right="902"/>
        <w:jc w:val="both"/>
        <w:rPr>
          <w:rFonts w:asciiTheme="minorHAnsi" w:hAnsiTheme="minorHAnsi"/>
          <w:color w:val="000000"/>
          <w:sz w:val="22"/>
          <w:szCs w:val="22"/>
        </w:rPr>
      </w:pPr>
      <w:r w:rsidRPr="00FF7AB3">
        <w:rPr>
          <w:rFonts w:asciiTheme="minorHAnsi" w:hAnsiTheme="minorHAnsi"/>
          <w:color w:val="000000"/>
          <w:sz w:val="22"/>
          <w:szCs w:val="22"/>
        </w:rPr>
        <w:t xml:space="preserve">                                        PASSIVO CIRCULANTE  +  EXIGÍVEL </w:t>
      </w:r>
      <w:proofErr w:type="gramStart"/>
      <w:r w:rsidRPr="00FF7AB3">
        <w:rPr>
          <w:rFonts w:asciiTheme="minorHAnsi" w:hAnsiTheme="minorHAnsi"/>
          <w:color w:val="000000"/>
          <w:sz w:val="22"/>
          <w:szCs w:val="22"/>
        </w:rPr>
        <w:t>A LONGO PRAZO</w:t>
      </w:r>
      <w:proofErr w:type="gramEnd"/>
    </w:p>
    <w:p w:rsidR="005B2E23" w:rsidRPr="00FF7AB3" w:rsidRDefault="005B2E23" w:rsidP="00A41280">
      <w:pPr>
        <w:shd w:val="clear" w:color="00FFFF" w:fill="auto"/>
        <w:tabs>
          <w:tab w:val="left" w:pos="1134"/>
        </w:tabs>
        <w:autoSpaceDE w:val="0"/>
        <w:autoSpaceDN w:val="0"/>
        <w:adjustRightInd w:val="0"/>
        <w:spacing w:line="276" w:lineRule="auto"/>
        <w:ind w:left="1134" w:right="902"/>
        <w:jc w:val="both"/>
        <w:rPr>
          <w:rFonts w:asciiTheme="minorHAnsi" w:hAnsiTheme="minorHAnsi"/>
          <w:color w:val="000000"/>
          <w:sz w:val="22"/>
          <w:szCs w:val="22"/>
        </w:rPr>
      </w:pPr>
    </w:p>
    <w:p w:rsidR="005B2E23" w:rsidRPr="00FF7AB3" w:rsidRDefault="005B2E23" w:rsidP="00A41280">
      <w:pPr>
        <w:shd w:val="clear" w:color="00FFFF" w:fill="auto"/>
        <w:tabs>
          <w:tab w:val="left" w:pos="1134"/>
        </w:tabs>
        <w:autoSpaceDE w:val="0"/>
        <w:autoSpaceDN w:val="0"/>
        <w:adjustRightInd w:val="0"/>
        <w:spacing w:line="276" w:lineRule="auto"/>
        <w:ind w:left="1134" w:right="902"/>
        <w:jc w:val="both"/>
        <w:rPr>
          <w:rFonts w:asciiTheme="minorHAnsi" w:hAnsiTheme="minorHAnsi"/>
          <w:color w:val="000000"/>
          <w:sz w:val="22"/>
          <w:szCs w:val="22"/>
          <w:u w:val="single"/>
        </w:rPr>
      </w:pPr>
      <w:r w:rsidRPr="00FF7AB3">
        <w:rPr>
          <w:rFonts w:asciiTheme="minorHAnsi" w:hAnsiTheme="minorHAnsi"/>
          <w:color w:val="000000"/>
          <w:sz w:val="22"/>
          <w:szCs w:val="22"/>
        </w:rPr>
        <w:t xml:space="preserve">Solvência Geral =           </w:t>
      </w:r>
      <w:r w:rsidRPr="00FF7AB3">
        <w:rPr>
          <w:rFonts w:asciiTheme="minorHAnsi" w:hAnsiTheme="minorHAnsi"/>
          <w:color w:val="000000"/>
          <w:sz w:val="22"/>
          <w:szCs w:val="22"/>
          <w:u w:val="single"/>
        </w:rPr>
        <w:t xml:space="preserve">                               ATIVO TOTAL                                      </w:t>
      </w:r>
      <w:r w:rsidRPr="00FF7AB3">
        <w:rPr>
          <w:rFonts w:asciiTheme="minorHAnsi" w:hAnsiTheme="minorHAnsi"/>
          <w:color w:val="FFFFFF" w:themeColor="background1"/>
          <w:sz w:val="22"/>
          <w:szCs w:val="22"/>
          <w:u w:val="single"/>
        </w:rPr>
        <w:t>A</w:t>
      </w:r>
    </w:p>
    <w:p w:rsidR="005B2E23" w:rsidRPr="00FF7AB3" w:rsidRDefault="005B2E23" w:rsidP="00A41280">
      <w:pPr>
        <w:shd w:val="clear" w:color="00FFFF" w:fill="auto"/>
        <w:tabs>
          <w:tab w:val="left" w:pos="1134"/>
        </w:tabs>
        <w:autoSpaceDE w:val="0"/>
        <w:autoSpaceDN w:val="0"/>
        <w:adjustRightInd w:val="0"/>
        <w:spacing w:line="276" w:lineRule="auto"/>
        <w:ind w:left="1134" w:right="902"/>
        <w:jc w:val="both"/>
        <w:rPr>
          <w:rFonts w:asciiTheme="minorHAnsi" w:hAnsiTheme="minorHAnsi"/>
          <w:color w:val="000000"/>
          <w:sz w:val="22"/>
          <w:szCs w:val="22"/>
        </w:rPr>
      </w:pPr>
      <w:r w:rsidRPr="00FF7AB3">
        <w:rPr>
          <w:rFonts w:asciiTheme="minorHAnsi" w:hAnsiTheme="minorHAnsi"/>
          <w:color w:val="000000"/>
          <w:sz w:val="22"/>
          <w:szCs w:val="22"/>
        </w:rPr>
        <w:t xml:space="preserve">                                        PASSIVO CIRCULANTE  +  EXIGÍVEL </w:t>
      </w:r>
      <w:proofErr w:type="gramStart"/>
      <w:r w:rsidRPr="00FF7AB3">
        <w:rPr>
          <w:rFonts w:asciiTheme="minorHAnsi" w:hAnsiTheme="minorHAnsi"/>
          <w:color w:val="000000"/>
          <w:sz w:val="22"/>
          <w:szCs w:val="22"/>
        </w:rPr>
        <w:t>A LONGO PRAZO</w:t>
      </w:r>
      <w:proofErr w:type="gramEnd"/>
    </w:p>
    <w:p w:rsidR="005B2E23" w:rsidRPr="00FF7AB3" w:rsidRDefault="005B2E23" w:rsidP="00A41280">
      <w:pPr>
        <w:shd w:val="clear" w:color="00FFFF" w:fill="auto"/>
        <w:tabs>
          <w:tab w:val="left" w:pos="1134"/>
        </w:tabs>
        <w:autoSpaceDE w:val="0"/>
        <w:autoSpaceDN w:val="0"/>
        <w:adjustRightInd w:val="0"/>
        <w:spacing w:line="276" w:lineRule="auto"/>
        <w:ind w:left="1134" w:right="902"/>
        <w:jc w:val="both"/>
        <w:rPr>
          <w:rFonts w:asciiTheme="minorHAnsi" w:hAnsiTheme="minorHAnsi"/>
          <w:color w:val="000000"/>
          <w:sz w:val="22"/>
          <w:szCs w:val="22"/>
        </w:rPr>
      </w:pPr>
    </w:p>
    <w:p w:rsidR="005B2E23" w:rsidRPr="00FF7AB3" w:rsidRDefault="005B2E23" w:rsidP="00A41280">
      <w:pPr>
        <w:shd w:val="clear" w:color="00FFFF" w:fill="auto"/>
        <w:tabs>
          <w:tab w:val="left" w:pos="1134"/>
        </w:tabs>
        <w:autoSpaceDE w:val="0"/>
        <w:autoSpaceDN w:val="0"/>
        <w:adjustRightInd w:val="0"/>
        <w:spacing w:line="276" w:lineRule="auto"/>
        <w:ind w:left="1134" w:right="902"/>
        <w:jc w:val="both"/>
        <w:rPr>
          <w:rFonts w:asciiTheme="minorHAnsi" w:hAnsiTheme="minorHAnsi"/>
          <w:color w:val="000000"/>
          <w:sz w:val="22"/>
          <w:szCs w:val="22"/>
          <w:u w:val="single"/>
        </w:rPr>
      </w:pPr>
      <w:r w:rsidRPr="00FF7AB3">
        <w:rPr>
          <w:rFonts w:asciiTheme="minorHAnsi" w:hAnsiTheme="minorHAnsi"/>
          <w:color w:val="000000"/>
          <w:sz w:val="22"/>
          <w:szCs w:val="22"/>
        </w:rPr>
        <w:t xml:space="preserve">Liquidez Corrente =        </w:t>
      </w:r>
      <w:r w:rsidRPr="00FF7AB3">
        <w:rPr>
          <w:rFonts w:asciiTheme="minorHAnsi" w:hAnsiTheme="minorHAnsi"/>
          <w:color w:val="000000"/>
          <w:sz w:val="22"/>
          <w:szCs w:val="22"/>
          <w:u w:val="single"/>
        </w:rPr>
        <w:t xml:space="preserve">                         ATIVO CIRCULANTE                                </w:t>
      </w:r>
      <w:r w:rsidRPr="00FF7AB3">
        <w:rPr>
          <w:rFonts w:asciiTheme="minorHAnsi" w:hAnsiTheme="minorHAnsi"/>
          <w:color w:val="FFFFFF" w:themeColor="background1"/>
          <w:sz w:val="22"/>
          <w:szCs w:val="22"/>
          <w:u w:val="single"/>
        </w:rPr>
        <w:t>E</w:t>
      </w:r>
    </w:p>
    <w:p w:rsidR="005B2E23" w:rsidRPr="00FF7AB3" w:rsidRDefault="005B2E23" w:rsidP="00A41280">
      <w:pPr>
        <w:shd w:val="clear" w:color="00FFFF" w:fill="auto"/>
        <w:tabs>
          <w:tab w:val="left" w:pos="1134"/>
        </w:tabs>
        <w:autoSpaceDE w:val="0"/>
        <w:autoSpaceDN w:val="0"/>
        <w:adjustRightInd w:val="0"/>
        <w:spacing w:line="276" w:lineRule="auto"/>
        <w:ind w:left="1134" w:right="902"/>
        <w:jc w:val="both"/>
        <w:rPr>
          <w:rFonts w:asciiTheme="minorHAnsi" w:hAnsiTheme="minorHAnsi"/>
          <w:color w:val="000000"/>
          <w:sz w:val="22"/>
          <w:szCs w:val="22"/>
        </w:rPr>
      </w:pPr>
      <w:r w:rsidRPr="00FF7AB3">
        <w:rPr>
          <w:rFonts w:asciiTheme="minorHAnsi" w:hAnsiTheme="minorHAnsi"/>
          <w:color w:val="000000"/>
          <w:sz w:val="22"/>
          <w:szCs w:val="22"/>
        </w:rPr>
        <w:t xml:space="preserve">                                                               PASSIVO CIRCULANTE </w:t>
      </w:r>
    </w:p>
    <w:p w:rsidR="005B2E23" w:rsidRPr="00FF7AB3" w:rsidRDefault="005B2E23" w:rsidP="00A41280">
      <w:pPr>
        <w:spacing w:line="276" w:lineRule="auto"/>
        <w:jc w:val="both"/>
        <w:rPr>
          <w:rFonts w:asciiTheme="minorHAnsi" w:hAnsiTheme="minorHAnsi"/>
          <w:b/>
          <w:sz w:val="22"/>
          <w:szCs w:val="22"/>
        </w:rPr>
      </w:pP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 xml:space="preserve">15.3.4 </w:t>
      </w:r>
      <w:r w:rsidRPr="00FF7AB3">
        <w:rPr>
          <w:rFonts w:asciiTheme="minorHAnsi" w:hAnsiTheme="minorHAnsi" w:cs="ArialNarrow"/>
          <w:sz w:val="22"/>
          <w:szCs w:val="22"/>
        </w:rPr>
        <w:t xml:space="preserve">comprovação de ter a empresa licitante, na data de apresentação dos documentos de habilitação, capital social igual ou superior a 10% (dez por cento) do valor estimado </w:t>
      </w:r>
      <w:r w:rsidR="007A121A" w:rsidRPr="00FF7AB3">
        <w:rPr>
          <w:rFonts w:asciiTheme="minorHAnsi" w:hAnsiTheme="minorHAnsi" w:cs="ArialNarrow"/>
          <w:sz w:val="22"/>
          <w:szCs w:val="22"/>
        </w:rPr>
        <w:t>dos serviços</w:t>
      </w:r>
      <w:r w:rsidRPr="00FF7AB3">
        <w:rPr>
          <w:rFonts w:asciiTheme="minorHAnsi" w:hAnsiTheme="minorHAnsi" w:cs="ArialNarrow"/>
          <w:sz w:val="22"/>
          <w:szCs w:val="22"/>
        </w:rPr>
        <w:t>; devidamente subscrito e integralizado, na forma da lei.</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16.</w:t>
      </w:r>
      <w:r w:rsidRPr="00FF7AB3">
        <w:rPr>
          <w:rFonts w:asciiTheme="minorHAnsi" w:hAnsiTheme="minorHAnsi"/>
          <w:b/>
          <w:color w:val="000000"/>
          <w:sz w:val="22"/>
          <w:szCs w:val="22"/>
        </w:rPr>
        <w:tab/>
        <w:t xml:space="preserve">DAS CONDIÇÕES DE APRESENTAÇÃO DOS DOCUMENTOS DE HABILITAÇÃO: </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16.1</w:t>
      </w:r>
      <w:r w:rsidRPr="00FF7AB3">
        <w:rPr>
          <w:rFonts w:asciiTheme="minorHAnsi" w:hAnsiTheme="minorHAnsi"/>
          <w:color w:val="000000"/>
          <w:sz w:val="22"/>
          <w:szCs w:val="22"/>
        </w:rPr>
        <w:tab/>
        <w:t>Os documentos descritos no item 14 e 15 deverão ser apresentados em original, ou por qualquer processo de cópia autenticada por cartório competente ou por servidor da Câmara, ou ainda, por publicação em órgão de imprensa oficial.</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16.2</w:t>
      </w:r>
      <w:r w:rsidRPr="00FF7AB3">
        <w:rPr>
          <w:rFonts w:asciiTheme="minorHAnsi" w:hAnsiTheme="minorHAnsi"/>
          <w:color w:val="000000"/>
          <w:sz w:val="22"/>
          <w:szCs w:val="22"/>
        </w:rPr>
        <w:tab/>
        <w:t>As certidões referentes à regularidade fiscal</w:t>
      </w:r>
      <w:r w:rsidR="007A121A" w:rsidRPr="00FF7AB3">
        <w:rPr>
          <w:rFonts w:asciiTheme="minorHAnsi" w:hAnsiTheme="minorHAnsi"/>
          <w:color w:val="000000"/>
          <w:sz w:val="22"/>
          <w:szCs w:val="22"/>
        </w:rPr>
        <w:t xml:space="preserve"> e trabalhista</w:t>
      </w:r>
      <w:r w:rsidRPr="00FF7AB3">
        <w:rPr>
          <w:rFonts w:asciiTheme="minorHAnsi" w:hAnsiTheme="minorHAnsi"/>
          <w:color w:val="000000"/>
          <w:sz w:val="22"/>
          <w:szCs w:val="22"/>
        </w:rPr>
        <w:t>, quando não vierem com prazo de validade expresso, serão consideradas válidas se emitidas em até 90 (noventa) dias, da data designada para abertura dos envelopes.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16.3</w:t>
      </w:r>
      <w:r w:rsidRPr="00FF7AB3">
        <w:rPr>
          <w:rFonts w:asciiTheme="minorHAnsi" w:hAnsiTheme="minorHAnsi"/>
          <w:color w:val="000000"/>
          <w:sz w:val="22"/>
          <w:szCs w:val="22"/>
        </w:rPr>
        <w:tab/>
        <w:t>A apresentação da documentação em desacordo com o solicitado acarretará a INABILITAÇÃO da(s) LICITANTE(S).</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17</w:t>
      </w:r>
      <w:r w:rsidRPr="00FF7AB3">
        <w:rPr>
          <w:rFonts w:asciiTheme="minorHAnsi" w:hAnsiTheme="minorHAnsi"/>
          <w:b/>
          <w:color w:val="000000"/>
          <w:sz w:val="22"/>
          <w:szCs w:val="22"/>
        </w:rPr>
        <w:tab/>
        <w:t>DA FORMA DE APRESENTAÇÃO DA DOCUMENTAÇÃO: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17.1</w:t>
      </w:r>
      <w:r w:rsidRPr="00FF7AB3">
        <w:rPr>
          <w:rFonts w:asciiTheme="minorHAnsi" w:hAnsiTheme="minorHAnsi"/>
          <w:color w:val="000000"/>
          <w:sz w:val="22"/>
          <w:szCs w:val="22"/>
        </w:rPr>
        <w:tab/>
        <w:t>Os documentos necessários a habilitação, descritos no item 14 e 15, deverão ser apresentados na forma do item 16 e colocados no envelope N.º 01 – “DOCUMENTAÇÃO”, conforme o subitem 12.1.1 deste Edital.</w:t>
      </w:r>
    </w:p>
    <w:p w:rsidR="003056B1" w:rsidRPr="00FF7AB3" w:rsidRDefault="003056B1"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b/>
          <w:sz w:val="22"/>
          <w:szCs w:val="22"/>
        </w:rPr>
        <w:t>18</w:t>
      </w:r>
      <w:r w:rsidRPr="00FF7AB3">
        <w:rPr>
          <w:rFonts w:asciiTheme="minorHAnsi" w:hAnsiTheme="minorHAnsi"/>
          <w:b/>
          <w:sz w:val="22"/>
          <w:szCs w:val="22"/>
        </w:rPr>
        <w:tab/>
        <w:t>DA FORMA DE APRESENTAÇÃO DA PROPOSTA DE PREÇOS</w:t>
      </w:r>
      <w:r w:rsidRPr="00FF7AB3">
        <w:rPr>
          <w:rFonts w:asciiTheme="minorHAnsi" w:hAnsiTheme="minorHAnsi"/>
          <w:sz w:val="22"/>
          <w:szCs w:val="22"/>
        </w:rPr>
        <w:t>:</w:t>
      </w:r>
    </w:p>
    <w:p w:rsidR="005B2E23" w:rsidRPr="00FF7AB3" w:rsidRDefault="00B561E5" w:rsidP="00A41280">
      <w:pPr>
        <w:spacing w:line="276" w:lineRule="auto"/>
        <w:jc w:val="both"/>
        <w:rPr>
          <w:rFonts w:asciiTheme="minorHAnsi" w:hAnsiTheme="minorHAnsi"/>
          <w:sz w:val="22"/>
          <w:szCs w:val="22"/>
        </w:rPr>
      </w:pPr>
      <w:r w:rsidRPr="00FF7AB3">
        <w:rPr>
          <w:rFonts w:asciiTheme="minorHAnsi" w:hAnsiTheme="minorHAnsi"/>
          <w:sz w:val="22"/>
          <w:szCs w:val="22"/>
        </w:rPr>
        <w:t>18.1</w:t>
      </w:r>
      <w:r w:rsidRPr="00FF7AB3">
        <w:rPr>
          <w:rFonts w:asciiTheme="minorHAnsi" w:hAnsiTheme="minorHAnsi"/>
          <w:sz w:val="22"/>
          <w:szCs w:val="22"/>
        </w:rPr>
        <w:tab/>
        <w:t>A</w:t>
      </w:r>
      <w:r w:rsidR="005B2E23" w:rsidRPr="00FF7AB3">
        <w:rPr>
          <w:rFonts w:asciiTheme="minorHAnsi" w:hAnsiTheme="minorHAnsi"/>
          <w:sz w:val="22"/>
          <w:szCs w:val="22"/>
        </w:rPr>
        <w:t xml:space="preserve"> Proposta de Preços</w:t>
      </w:r>
      <w:r w:rsidR="00115698">
        <w:rPr>
          <w:rFonts w:asciiTheme="minorHAnsi" w:hAnsiTheme="minorHAnsi"/>
          <w:sz w:val="22"/>
          <w:szCs w:val="22"/>
        </w:rPr>
        <w:t>, juntamente com a Planilha de Custos,</w:t>
      </w:r>
      <w:r w:rsidR="005B2E23" w:rsidRPr="00FF7AB3">
        <w:rPr>
          <w:rFonts w:asciiTheme="minorHAnsi" w:hAnsiTheme="minorHAnsi"/>
          <w:sz w:val="22"/>
          <w:szCs w:val="22"/>
        </w:rPr>
        <w:t xml:space="preserve"> que integram este Edital</w:t>
      </w:r>
      <w:r w:rsidRPr="00FF7AB3">
        <w:rPr>
          <w:rFonts w:asciiTheme="minorHAnsi" w:hAnsiTheme="minorHAnsi"/>
          <w:sz w:val="22"/>
          <w:szCs w:val="22"/>
        </w:rPr>
        <w:t xml:space="preserve"> será</w:t>
      </w:r>
      <w:r w:rsidR="005B2E23" w:rsidRPr="00FF7AB3">
        <w:rPr>
          <w:rFonts w:asciiTheme="minorHAnsi" w:hAnsiTheme="minorHAnsi"/>
          <w:sz w:val="22"/>
          <w:szCs w:val="22"/>
        </w:rPr>
        <w:t xml:space="preserve"> apresentad</w:t>
      </w:r>
      <w:r w:rsidRPr="00FF7AB3">
        <w:rPr>
          <w:rFonts w:asciiTheme="minorHAnsi" w:hAnsiTheme="minorHAnsi"/>
          <w:sz w:val="22"/>
          <w:szCs w:val="22"/>
        </w:rPr>
        <w:t>a</w:t>
      </w:r>
      <w:r w:rsidR="005B2E23" w:rsidRPr="00FF7AB3">
        <w:rPr>
          <w:rFonts w:asciiTheme="minorHAnsi" w:hAnsiTheme="minorHAnsi"/>
          <w:sz w:val="22"/>
          <w:szCs w:val="22"/>
        </w:rPr>
        <w:t>, PREFERENCIALMENTE, nos próprios formulários, fornecidos juntamente com o presente Edital, preenchidos em todos os seus campos, impressos, assinados, carimbados, datados por pessoa juridicamente habilitada, sem quaisquer emendas, rasuras ou entrelinhas e colocados no envelope N.º 02 – “PROPOSTA DE PREÇOS”, conforme o subitem 12.1.2 deste Edital.</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18.1.1</w:t>
      </w:r>
      <w:r w:rsidRPr="00FF7AB3">
        <w:rPr>
          <w:rFonts w:asciiTheme="minorHAnsi" w:hAnsiTheme="minorHAnsi"/>
          <w:sz w:val="22"/>
          <w:szCs w:val="22"/>
        </w:rPr>
        <w:tab/>
        <w:t>Não serão admitidas alterações nas quantidades, descrições ou qualquer outro aspecto dos anexos, sob pena de desclassificação da licitante.</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18.2</w:t>
      </w:r>
      <w:r w:rsidRPr="00FF7AB3">
        <w:rPr>
          <w:rFonts w:asciiTheme="minorHAnsi" w:hAnsiTheme="minorHAnsi"/>
          <w:sz w:val="22"/>
          <w:szCs w:val="22"/>
        </w:rPr>
        <w:tab/>
        <w:t>O prazo de validade da proposta, que deverá ser de, no mínimo, 60 (sessenta) dias, contados da data limite da sua apresentação nesta CÂMARA, conforme preceitua o artigo 64, parágrafo 3º, da Lei Federal n.º 8.666/93 e suas posteriores atualizações. As propostas com prazos inferiores ao estipulado serão automaticamente "DESCLASSIFICADAS".</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18.3</w:t>
      </w:r>
      <w:r w:rsidRPr="00FF7AB3">
        <w:rPr>
          <w:rFonts w:asciiTheme="minorHAnsi" w:hAnsiTheme="minorHAnsi"/>
          <w:sz w:val="22"/>
          <w:szCs w:val="22"/>
        </w:rPr>
        <w:tab/>
        <w:t>Nos preços propostos deverão estar incluídos, além dos lucros, todas as despesas de custos, tais como, materiais</w:t>
      </w:r>
      <w:r w:rsidR="00115698">
        <w:rPr>
          <w:rFonts w:asciiTheme="minorHAnsi" w:hAnsiTheme="minorHAnsi"/>
          <w:sz w:val="22"/>
          <w:szCs w:val="22"/>
        </w:rPr>
        <w:t xml:space="preserve"> e equ</w:t>
      </w:r>
      <w:r w:rsidR="00A83604">
        <w:rPr>
          <w:rFonts w:asciiTheme="minorHAnsi" w:hAnsiTheme="minorHAnsi"/>
          <w:sz w:val="22"/>
          <w:szCs w:val="22"/>
        </w:rPr>
        <w:t>ipamentos de</w:t>
      </w:r>
      <w:r w:rsidR="00115698">
        <w:rPr>
          <w:rFonts w:asciiTheme="minorHAnsi" w:hAnsiTheme="minorHAnsi"/>
          <w:sz w:val="22"/>
          <w:szCs w:val="22"/>
        </w:rPr>
        <w:t xml:space="preserve"> segurança</w:t>
      </w:r>
      <w:r w:rsidRPr="00FF7AB3">
        <w:rPr>
          <w:rFonts w:asciiTheme="minorHAnsi" w:hAnsiTheme="minorHAnsi"/>
          <w:sz w:val="22"/>
          <w:szCs w:val="22"/>
        </w:rPr>
        <w:t>, mão-de-obra, encargos sociais e trabalhistas, custos e benefícios, tributos e quaisquer outras despesas diretas ou indiretas relacionadas com a execução do objeto contratual, não se responsabilizando a CÂMARA sob nenhuma delas.</w:t>
      </w:r>
    </w:p>
    <w:p w:rsidR="005B2E23" w:rsidRPr="00FF7AB3" w:rsidRDefault="005B2E23" w:rsidP="00A41280">
      <w:pPr>
        <w:spacing w:line="276" w:lineRule="auto"/>
        <w:jc w:val="both"/>
        <w:rPr>
          <w:rFonts w:asciiTheme="minorHAnsi" w:hAnsiTheme="minorHAnsi"/>
          <w:color w:val="E36C0A"/>
          <w:sz w:val="22"/>
          <w:szCs w:val="22"/>
        </w:rPr>
      </w:pPr>
      <w:r w:rsidRPr="00FF7AB3">
        <w:rPr>
          <w:rFonts w:asciiTheme="minorHAnsi" w:hAnsiTheme="minorHAnsi"/>
          <w:sz w:val="22"/>
          <w:szCs w:val="22"/>
        </w:rPr>
        <w:t>18.</w:t>
      </w:r>
      <w:r w:rsidR="00CD5050" w:rsidRPr="00FF7AB3">
        <w:rPr>
          <w:rFonts w:asciiTheme="minorHAnsi" w:hAnsiTheme="minorHAnsi"/>
          <w:sz w:val="22"/>
          <w:szCs w:val="22"/>
        </w:rPr>
        <w:t>4</w:t>
      </w:r>
      <w:r w:rsidRPr="00FF7AB3">
        <w:rPr>
          <w:rFonts w:asciiTheme="minorHAnsi" w:hAnsiTheme="minorHAnsi"/>
          <w:sz w:val="22"/>
          <w:szCs w:val="22"/>
        </w:rPr>
        <w:tab/>
        <w:t>As LICITANTES deverão apresentar preços para todos os itens constantes das propostas, sob pena de desclassificação.</w:t>
      </w:r>
    </w:p>
    <w:p w:rsidR="00830197" w:rsidRPr="00FF7AB3" w:rsidRDefault="00830197"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 xml:space="preserve">19 </w:t>
      </w:r>
      <w:r w:rsidRPr="00FF7AB3">
        <w:rPr>
          <w:rFonts w:asciiTheme="minorHAnsi" w:hAnsiTheme="minorHAnsi"/>
          <w:b/>
          <w:color w:val="000000"/>
          <w:sz w:val="22"/>
          <w:szCs w:val="22"/>
        </w:rPr>
        <w:tab/>
        <w:t>DO PROCESSAMENTO DA LICITAÇÃO: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19.1</w:t>
      </w:r>
      <w:r w:rsidRPr="00FF7AB3">
        <w:rPr>
          <w:rFonts w:asciiTheme="minorHAnsi" w:hAnsiTheme="minorHAnsi"/>
          <w:color w:val="000000"/>
          <w:sz w:val="22"/>
          <w:szCs w:val="22"/>
        </w:rPr>
        <w:tab/>
        <w:t xml:space="preserve">A presente Tomada de Preços será processada e julgada pela Comissão Permanente de Licitações, nomeada pela Portaria nº </w:t>
      </w:r>
      <w:r w:rsidR="003056B1">
        <w:rPr>
          <w:rFonts w:asciiTheme="minorHAnsi" w:hAnsiTheme="minorHAnsi"/>
          <w:color w:val="000000"/>
          <w:sz w:val="22"/>
          <w:szCs w:val="22"/>
        </w:rPr>
        <w:t>134</w:t>
      </w:r>
      <w:r w:rsidRPr="00FF7AB3">
        <w:rPr>
          <w:rFonts w:asciiTheme="minorHAnsi" w:hAnsiTheme="minorHAnsi"/>
          <w:color w:val="000000"/>
          <w:sz w:val="22"/>
          <w:szCs w:val="22"/>
        </w:rPr>
        <w:t>/201</w:t>
      </w:r>
      <w:r w:rsidR="00CD5050" w:rsidRPr="00FF7AB3">
        <w:rPr>
          <w:rFonts w:asciiTheme="minorHAnsi" w:hAnsiTheme="minorHAnsi"/>
          <w:color w:val="000000"/>
          <w:sz w:val="22"/>
          <w:szCs w:val="22"/>
        </w:rPr>
        <w:t>3</w:t>
      </w:r>
      <w:r w:rsidRPr="00FF7AB3">
        <w:rPr>
          <w:rFonts w:asciiTheme="minorHAnsi" w:hAnsiTheme="minorHAnsi"/>
          <w:color w:val="000000"/>
          <w:sz w:val="22"/>
          <w:szCs w:val="22"/>
        </w:rPr>
        <w:t xml:space="preserve">/CM ou outra que a suceder, em conformidade com a Lei Federal nº 8.666/93 e posteriores alterações. </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19.2</w:t>
      </w:r>
      <w:r w:rsidRPr="00FF7AB3">
        <w:rPr>
          <w:rFonts w:asciiTheme="minorHAnsi" w:hAnsiTheme="minorHAnsi"/>
          <w:color w:val="000000"/>
          <w:sz w:val="22"/>
          <w:szCs w:val="22"/>
        </w:rPr>
        <w:tab/>
        <w:t xml:space="preserve">Após a entrega dos envelopes pelas LICITANTES não serão aceitos quaisquer adendos, acréscimos, supressões ou esclarecimentos sobre o conteúdo dos mesmos, tampouco quaisquer </w:t>
      </w:r>
      <w:r w:rsidRPr="00FF7AB3">
        <w:rPr>
          <w:rFonts w:asciiTheme="minorHAnsi" w:hAnsiTheme="minorHAnsi"/>
          <w:color w:val="000000"/>
          <w:sz w:val="22"/>
          <w:szCs w:val="22"/>
        </w:rPr>
        <w:lastRenderedPageBreak/>
        <w:t>providências posteriores tendentes a sanar falhas ou omissões, não podendo os mesmos ser devolvidos após sua entrega.</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 xml:space="preserve">19.3 </w:t>
      </w:r>
      <w:r w:rsidRPr="00FF7AB3">
        <w:rPr>
          <w:rFonts w:asciiTheme="minorHAnsi" w:hAnsiTheme="minorHAnsi"/>
          <w:color w:val="000000"/>
          <w:sz w:val="22"/>
          <w:szCs w:val="22"/>
        </w:rPr>
        <w:tab/>
        <w:t>No dia, local e horário designados no preâmbulo deste Edital, na presença das LICITANTES, a Comissão iniciará os trabalhos, examinando os envelopes N.º 01 - "DOCUMENTAÇÃO", e N.º 02 - "PROPOSTA DE PREÇOS", que serão rubricados pela mesma e pelos representantes presentes na sessão, devidamente credenciados.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 xml:space="preserve">19.4 </w:t>
      </w:r>
      <w:r w:rsidRPr="00FF7AB3">
        <w:rPr>
          <w:rFonts w:asciiTheme="minorHAnsi" w:hAnsiTheme="minorHAnsi"/>
          <w:color w:val="000000"/>
          <w:sz w:val="22"/>
          <w:szCs w:val="22"/>
        </w:rPr>
        <w:tab/>
        <w:t xml:space="preserve">Os documentos contidos nos envelopes N.º 01 - "DOCUMENTAÇÃO" </w:t>
      </w:r>
      <w:proofErr w:type="gramStart"/>
      <w:r w:rsidRPr="00FF7AB3">
        <w:rPr>
          <w:rFonts w:asciiTheme="minorHAnsi" w:hAnsiTheme="minorHAnsi"/>
          <w:color w:val="000000"/>
          <w:sz w:val="22"/>
          <w:szCs w:val="22"/>
        </w:rPr>
        <w:t>serão</w:t>
      </w:r>
      <w:proofErr w:type="gramEnd"/>
      <w:r w:rsidRPr="00FF7AB3">
        <w:rPr>
          <w:rFonts w:asciiTheme="minorHAnsi" w:hAnsiTheme="minorHAnsi"/>
          <w:color w:val="000000"/>
          <w:sz w:val="22"/>
          <w:szCs w:val="22"/>
        </w:rPr>
        <w:t xml:space="preserve"> examinados e rubricados pelos membros da Comissão Permanente de Licitações, bem como pelas LICITANTES, através de seus respectivos representantes presentes, devidamente credenciados. </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19.5</w:t>
      </w:r>
      <w:r w:rsidRPr="00FF7AB3">
        <w:rPr>
          <w:rFonts w:asciiTheme="minorHAnsi" w:hAnsiTheme="minorHAnsi"/>
          <w:color w:val="000000"/>
          <w:sz w:val="22"/>
          <w:szCs w:val="22"/>
        </w:rPr>
        <w:tab/>
        <w:t>A Comissão Permanente de Licitações fará consignar na Ata da sessão o recebimento da documentação das LICITANTES, para posterior análise. Ao após, a Comissão registrará eventuais impugnações das LICITANTES, declarando encerrada a sessão.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19.5.1</w:t>
      </w:r>
      <w:r w:rsidRPr="00FF7AB3">
        <w:rPr>
          <w:rFonts w:asciiTheme="minorHAnsi" w:hAnsiTheme="minorHAnsi"/>
          <w:color w:val="000000"/>
          <w:sz w:val="22"/>
          <w:szCs w:val="22"/>
        </w:rPr>
        <w:tab/>
        <w:t>O resultado das habilitações/inabilitações será publicado no Diário Oficial do Estado de São Paulo, afixação de seu texto no Quadro de Atos Oficiais Câmara Municipal de Louveira e no site institucional da Edilidade, para os efeitos recursais de que trata o artigo 109, da Lei Federal nº 8.666/93 e suas posteriores atualizações.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19.6</w:t>
      </w:r>
      <w:r w:rsidRPr="00FF7AB3">
        <w:rPr>
          <w:rFonts w:asciiTheme="minorHAnsi" w:hAnsiTheme="minorHAnsi"/>
          <w:color w:val="000000"/>
          <w:sz w:val="22"/>
          <w:szCs w:val="22"/>
        </w:rPr>
        <w:tab/>
        <w:t xml:space="preserve">Transcorrido o prazo recursal de que trata o subitem anterior ou julgados os recursos eventualmente interpostos, a Comissão informará </w:t>
      </w:r>
      <w:proofErr w:type="gramStart"/>
      <w:r w:rsidRPr="00FF7AB3">
        <w:rPr>
          <w:rFonts w:asciiTheme="minorHAnsi" w:hAnsiTheme="minorHAnsi"/>
          <w:color w:val="000000"/>
          <w:sz w:val="22"/>
          <w:szCs w:val="22"/>
        </w:rPr>
        <w:t>às</w:t>
      </w:r>
      <w:proofErr w:type="gramEnd"/>
      <w:r w:rsidRPr="00FF7AB3">
        <w:rPr>
          <w:rFonts w:asciiTheme="minorHAnsi" w:hAnsiTheme="minorHAnsi"/>
          <w:color w:val="000000"/>
          <w:sz w:val="22"/>
          <w:szCs w:val="22"/>
        </w:rPr>
        <w:t xml:space="preserve"> LICITANTES a  data para a abertura dos envelopes Nº 02 – “PROPOSTA DE PREÇOS” das LICITANTES HABILITADAS.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19.7</w:t>
      </w:r>
      <w:r w:rsidRPr="00FF7AB3">
        <w:rPr>
          <w:rFonts w:asciiTheme="minorHAnsi" w:hAnsiTheme="minorHAnsi"/>
          <w:color w:val="000000"/>
          <w:sz w:val="22"/>
          <w:szCs w:val="22"/>
        </w:rPr>
        <w:tab/>
        <w:t>Os envelopes identificados pelos títulos “PROPOSTA DE PREÇOS” serão devolvidos fechados aos representantes da LICITANTE(S) INABILITADA(S), caso não haja interesse de protocolizar recurso. Havendo recurso ou na ausência de representantes presentes, os envelopes ficarão sob a guarda da</w:t>
      </w:r>
      <w:r w:rsidR="00CD5050" w:rsidRPr="00FF7AB3">
        <w:rPr>
          <w:rFonts w:asciiTheme="minorHAnsi" w:hAnsiTheme="minorHAnsi"/>
          <w:color w:val="000000"/>
          <w:sz w:val="22"/>
          <w:szCs w:val="22"/>
        </w:rPr>
        <w:t xml:space="preserve"> DIRETORIA GERAL</w:t>
      </w:r>
      <w:r w:rsidRPr="00FF7AB3">
        <w:rPr>
          <w:rFonts w:asciiTheme="minorHAnsi" w:hAnsiTheme="minorHAnsi"/>
          <w:color w:val="000000"/>
          <w:sz w:val="22"/>
          <w:szCs w:val="22"/>
        </w:rPr>
        <w:t xml:space="preserve"> até o decurso do prazo para interposição de recursos, ou após decisão sobre os mesmos.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19.8</w:t>
      </w:r>
      <w:r w:rsidRPr="00FF7AB3">
        <w:rPr>
          <w:rFonts w:asciiTheme="minorHAnsi" w:hAnsiTheme="minorHAnsi"/>
          <w:color w:val="000000"/>
          <w:sz w:val="22"/>
          <w:szCs w:val="22"/>
        </w:rPr>
        <w:tab/>
        <w:t>Os envelopes Nº 02 – PROPOSTA DE PREÇOS das LICITANTES habilitadas serão abertos no dia e horário designados na forma do item 19.6 pela Comissão, em não havendo interposição de recursos. Caso contrário, será comunicado às mesmas a data para sua abertura, mediante publicação de aviso no Diário Oficial do Estado de São Paulo, afixação de seu texto no Quadro de Atos de Oficiais da Câmara Municipal de Louveira e no site institucional da Edilidade, após julgado(s) o(s) recurso(s) interposto(s).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19.9</w:t>
      </w:r>
      <w:r w:rsidRPr="00FF7AB3">
        <w:rPr>
          <w:rFonts w:asciiTheme="minorHAnsi" w:hAnsiTheme="minorHAnsi"/>
          <w:color w:val="000000"/>
          <w:sz w:val="22"/>
          <w:szCs w:val="22"/>
        </w:rPr>
        <w:tab/>
        <w:t>Os documentos contidos no envelope N.º 02 - “PROPOSTA DE PREÇOS” serão rubricados pelos membros da Comissão, bem como pelas LICITANTES, através de seus respectivos representantes presentes, já devidamente credenciados na fase de habilitação.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19.10</w:t>
      </w:r>
      <w:r w:rsidRPr="00FF7AB3">
        <w:rPr>
          <w:rFonts w:asciiTheme="minorHAnsi" w:hAnsiTheme="minorHAnsi"/>
          <w:color w:val="000000"/>
          <w:sz w:val="22"/>
          <w:szCs w:val="22"/>
        </w:rPr>
        <w:tab/>
        <w:t xml:space="preserve">De cada fase da licitação ou sessão realizada será lavrada ata circunstanciada, devendo toda e qualquer declaração ou impugnação constar obrigatoriamente da mesma. </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19.11</w:t>
      </w:r>
      <w:r w:rsidRPr="00FF7AB3">
        <w:rPr>
          <w:rFonts w:asciiTheme="minorHAnsi" w:hAnsiTheme="minorHAnsi"/>
          <w:color w:val="000000"/>
          <w:sz w:val="22"/>
          <w:szCs w:val="22"/>
        </w:rPr>
        <w:tab/>
        <w:t>Se ocorrer a suspensão da(s) sessão(ões) e a(s) mesma(s) não puder(em) ser realizada(s) no mesmo dia, a Comissão comunicará às LICITANTES a data para prosseguimento, mediante publicação de aviso no Diário Oficial do Estado de São Paulo,  afixação de seu texto no Quadro de Atos de Oficiais da Câmara Municipal de Louveira e no site institucional da Edilidade.</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19.12</w:t>
      </w:r>
      <w:r w:rsidRPr="00FF7AB3">
        <w:rPr>
          <w:rFonts w:asciiTheme="minorHAnsi" w:hAnsiTheme="minorHAnsi"/>
          <w:color w:val="000000"/>
          <w:sz w:val="22"/>
          <w:szCs w:val="22"/>
        </w:rPr>
        <w:tab/>
        <w:t>É facultado à Comissão ou autoridade superior, em qualquer fase da licitação, promover diligência destinada a esclarecer ou complementar a instrução do processo, vedada a inclusão de documento ou informação que deveriam constar originariamente da proposta.</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20.</w:t>
      </w:r>
      <w:r w:rsidRPr="00FF7AB3">
        <w:rPr>
          <w:rFonts w:asciiTheme="minorHAnsi" w:hAnsiTheme="minorHAnsi"/>
          <w:b/>
          <w:color w:val="000000"/>
          <w:sz w:val="22"/>
          <w:szCs w:val="22"/>
        </w:rPr>
        <w:tab/>
        <w:t>DA INABILITAÇÃO: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20.1</w:t>
      </w:r>
      <w:r w:rsidRPr="00FF7AB3">
        <w:rPr>
          <w:rFonts w:asciiTheme="minorHAnsi" w:hAnsiTheme="minorHAnsi"/>
          <w:color w:val="000000"/>
          <w:sz w:val="22"/>
          <w:szCs w:val="22"/>
        </w:rPr>
        <w:tab/>
        <w:t>Será inabilitada a LICITANTE que:</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20.1.1</w:t>
      </w:r>
      <w:r w:rsidRPr="00FF7AB3">
        <w:rPr>
          <w:rFonts w:asciiTheme="minorHAnsi" w:hAnsiTheme="minorHAnsi"/>
          <w:color w:val="000000"/>
          <w:sz w:val="22"/>
          <w:szCs w:val="22"/>
        </w:rPr>
        <w:tab/>
        <w:t>Não atualizar(em) seu cadastro no prazo especificado no item 14</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20.1.2</w:t>
      </w:r>
      <w:r w:rsidRPr="00FF7AB3">
        <w:rPr>
          <w:rFonts w:asciiTheme="minorHAnsi" w:hAnsiTheme="minorHAnsi"/>
          <w:color w:val="000000"/>
          <w:sz w:val="22"/>
          <w:szCs w:val="22"/>
        </w:rPr>
        <w:tab/>
        <w:t>Não apresentar (em) a documentação estabelecida no item 15 do presente Edital;</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lastRenderedPageBreak/>
        <w:t>20.1.3</w:t>
      </w:r>
      <w:r w:rsidRPr="00FF7AB3">
        <w:rPr>
          <w:rFonts w:asciiTheme="minorHAnsi" w:hAnsiTheme="minorHAnsi"/>
          <w:color w:val="000000"/>
          <w:sz w:val="22"/>
          <w:szCs w:val="22"/>
        </w:rPr>
        <w:tab/>
        <w:t>Apresentar(em) a documentação  em desconformidade com o item 16; e,</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20.1.4</w:t>
      </w:r>
      <w:r w:rsidRPr="00FF7AB3">
        <w:rPr>
          <w:rFonts w:asciiTheme="minorHAnsi" w:hAnsiTheme="minorHAnsi"/>
          <w:color w:val="000000"/>
          <w:sz w:val="22"/>
          <w:szCs w:val="22"/>
        </w:rPr>
        <w:tab/>
        <w:t>Não obedecer(em) as condições constantes neste Edital para sua habilitação no certame.</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21</w:t>
      </w:r>
      <w:r w:rsidRPr="00FF7AB3">
        <w:rPr>
          <w:rFonts w:asciiTheme="minorHAnsi" w:hAnsiTheme="minorHAnsi"/>
          <w:b/>
          <w:color w:val="000000"/>
          <w:sz w:val="22"/>
          <w:szCs w:val="22"/>
        </w:rPr>
        <w:tab/>
        <w:t>DA DESCLASSIFICAÇÃO: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21.1</w:t>
      </w:r>
      <w:r w:rsidRPr="00FF7AB3">
        <w:rPr>
          <w:rFonts w:asciiTheme="minorHAnsi" w:hAnsiTheme="minorHAnsi"/>
          <w:color w:val="000000"/>
          <w:sz w:val="22"/>
          <w:szCs w:val="22"/>
        </w:rPr>
        <w:tab/>
        <w:t>Será desclassificada a proposta que:</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21.1.1</w:t>
      </w:r>
      <w:r w:rsidRPr="00FF7AB3">
        <w:rPr>
          <w:rFonts w:asciiTheme="minorHAnsi" w:hAnsiTheme="minorHAnsi"/>
          <w:color w:val="000000"/>
          <w:sz w:val="22"/>
          <w:szCs w:val="22"/>
        </w:rPr>
        <w:tab/>
        <w:t>não estiver acompanhada dos ANEXOS elaborados pela LICITANTE;</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21.1.2</w:t>
      </w:r>
      <w:r w:rsidRPr="00FF7AB3">
        <w:rPr>
          <w:rFonts w:asciiTheme="minorHAnsi" w:hAnsiTheme="minorHAnsi"/>
          <w:color w:val="000000"/>
          <w:sz w:val="22"/>
          <w:szCs w:val="22"/>
        </w:rPr>
        <w:tab/>
        <w:t>não estiver devidamente datada e assinada pelo Representante Legal ou autorizado da LICITANTE, e com o carimbo da empresa;</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21.1.3</w:t>
      </w:r>
      <w:r w:rsidRPr="00FF7AB3">
        <w:rPr>
          <w:rFonts w:asciiTheme="minorHAnsi" w:hAnsiTheme="minorHAnsi"/>
          <w:color w:val="000000"/>
          <w:sz w:val="22"/>
          <w:szCs w:val="22"/>
        </w:rPr>
        <w:tab/>
        <w:t>tiver seus preços baseados nos de outras propos</w:t>
      </w:r>
      <w:r w:rsidRPr="00FF7AB3">
        <w:rPr>
          <w:rFonts w:asciiTheme="minorHAnsi" w:hAnsiTheme="minorHAnsi"/>
          <w:color w:val="000000"/>
          <w:sz w:val="22"/>
          <w:szCs w:val="22"/>
        </w:rPr>
        <w:softHyphen/>
        <w:t>tas;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21.1.4</w:t>
      </w:r>
      <w:r w:rsidRPr="00FF7AB3">
        <w:rPr>
          <w:rFonts w:asciiTheme="minorHAnsi" w:hAnsiTheme="minorHAnsi"/>
          <w:color w:val="000000"/>
          <w:sz w:val="22"/>
          <w:szCs w:val="22"/>
        </w:rPr>
        <w:tab/>
        <w:t>apresentar preços alternativos ou vantagens que imponham condições não previstas neste Edital;</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21.1.5</w:t>
      </w:r>
      <w:r w:rsidRPr="00FF7AB3">
        <w:rPr>
          <w:rFonts w:asciiTheme="minorHAnsi" w:hAnsiTheme="minorHAnsi"/>
          <w:color w:val="000000"/>
          <w:sz w:val="22"/>
          <w:szCs w:val="22"/>
        </w:rPr>
        <w:tab/>
        <w:t xml:space="preserve">tiver preços com valores superiores ao praticado no mercado ou manifestamente inexeqüíveis, conforme disposto no artigo 48, II, § 1º, alínea </w:t>
      </w:r>
      <w:r w:rsidRPr="00FF7AB3">
        <w:rPr>
          <w:rFonts w:asciiTheme="minorHAnsi" w:hAnsiTheme="minorHAnsi"/>
          <w:i/>
          <w:color w:val="000000"/>
          <w:sz w:val="22"/>
          <w:szCs w:val="22"/>
        </w:rPr>
        <w:t>a’</w:t>
      </w:r>
      <w:r w:rsidRPr="00FF7AB3">
        <w:rPr>
          <w:rFonts w:asciiTheme="minorHAnsi" w:hAnsiTheme="minorHAnsi"/>
          <w:color w:val="000000"/>
          <w:sz w:val="22"/>
          <w:szCs w:val="22"/>
        </w:rPr>
        <w:t xml:space="preserve"> da Lei Federal n.º 8.666/93 e suas posteriores atualizações. Neste caso, poderá a Comissão Permanente de Licitações solicitar justificativa para avaliação da capacidade de realização, através de documentação que comprove que os custos de insumos são coerentes com o mercado; e,</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 xml:space="preserve">21.1.6 </w:t>
      </w:r>
      <w:r w:rsidRPr="00FF7AB3">
        <w:rPr>
          <w:rFonts w:asciiTheme="minorHAnsi" w:hAnsiTheme="minorHAnsi"/>
          <w:color w:val="000000"/>
          <w:sz w:val="22"/>
          <w:szCs w:val="22"/>
        </w:rPr>
        <w:tab/>
        <w:t>não obedecer às condições estabelecidas no Edital para sua classificação.</w:t>
      </w:r>
    </w:p>
    <w:p w:rsidR="00F9319C" w:rsidRPr="00FF7AB3" w:rsidRDefault="00F9319C"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 xml:space="preserve">22 </w:t>
      </w:r>
      <w:r w:rsidRPr="00FF7AB3">
        <w:rPr>
          <w:rFonts w:asciiTheme="minorHAnsi" w:hAnsiTheme="minorHAnsi"/>
          <w:b/>
          <w:color w:val="000000"/>
          <w:sz w:val="22"/>
          <w:szCs w:val="22"/>
        </w:rPr>
        <w:tab/>
        <w:t>DA CLASSIFICAÇÃO: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22.1</w:t>
      </w:r>
      <w:r w:rsidRPr="00FF7AB3">
        <w:rPr>
          <w:rFonts w:asciiTheme="minorHAnsi" w:hAnsiTheme="minorHAnsi"/>
          <w:color w:val="000000"/>
          <w:sz w:val="22"/>
          <w:szCs w:val="22"/>
        </w:rPr>
        <w:tab/>
        <w:t>As propostas que atenderem as exigências do Edital serão classificadas após a verificação pela Comissão Permanente de Licitações.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22.2</w:t>
      </w:r>
      <w:r w:rsidRPr="00FF7AB3">
        <w:rPr>
          <w:rFonts w:asciiTheme="minorHAnsi" w:hAnsiTheme="minorHAnsi"/>
          <w:color w:val="000000"/>
          <w:sz w:val="22"/>
          <w:szCs w:val="22"/>
        </w:rPr>
        <w:tab/>
        <w:t>Serão considerados os preços até a segunda casa decimal, após a vírgula, desprezando-se as demais, se houver.</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 xml:space="preserve">22.3 </w:t>
      </w:r>
      <w:r w:rsidRPr="00FF7AB3">
        <w:rPr>
          <w:rFonts w:asciiTheme="minorHAnsi" w:hAnsiTheme="minorHAnsi"/>
          <w:color w:val="000000"/>
          <w:sz w:val="22"/>
          <w:szCs w:val="22"/>
        </w:rPr>
        <w:tab/>
        <w:t>Havendo discrepância entre valores unitários e totais, prevalecerão, para efeito de classificação, os valores unitários.</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23</w:t>
      </w:r>
      <w:r w:rsidRPr="00FF7AB3">
        <w:rPr>
          <w:rFonts w:asciiTheme="minorHAnsi" w:hAnsiTheme="minorHAnsi"/>
          <w:b/>
          <w:color w:val="000000"/>
          <w:sz w:val="22"/>
          <w:szCs w:val="22"/>
        </w:rPr>
        <w:tab/>
        <w:t>DO CRITÉRIO DE JULGAMENTO DAS PROPOSTAS:</w:t>
      </w:r>
    </w:p>
    <w:p w:rsidR="005B2E23" w:rsidRPr="00FF7AB3" w:rsidRDefault="005B2E23" w:rsidP="00A41280">
      <w:pPr>
        <w:tabs>
          <w:tab w:val="left" w:pos="709"/>
        </w:tabs>
        <w:spacing w:line="276" w:lineRule="auto"/>
        <w:ind w:right="-1"/>
        <w:jc w:val="both"/>
        <w:rPr>
          <w:rFonts w:asciiTheme="minorHAnsi" w:hAnsiTheme="minorHAnsi"/>
          <w:color w:val="000000"/>
          <w:sz w:val="22"/>
          <w:szCs w:val="22"/>
        </w:rPr>
      </w:pPr>
      <w:r w:rsidRPr="00FF7AB3">
        <w:rPr>
          <w:rFonts w:asciiTheme="minorHAnsi" w:hAnsiTheme="minorHAnsi"/>
          <w:color w:val="000000"/>
          <w:sz w:val="22"/>
          <w:szCs w:val="22"/>
        </w:rPr>
        <w:t xml:space="preserve">23.1 </w:t>
      </w:r>
      <w:r w:rsidRPr="00FF7AB3">
        <w:rPr>
          <w:rFonts w:asciiTheme="minorHAnsi" w:hAnsiTheme="minorHAnsi"/>
          <w:color w:val="000000"/>
          <w:sz w:val="22"/>
          <w:szCs w:val="22"/>
        </w:rPr>
        <w:tab/>
        <w:t xml:space="preserve">As propostas serão classificadas e julgadas pelo critério de </w:t>
      </w:r>
      <w:r w:rsidRPr="00FF7AB3">
        <w:rPr>
          <w:rFonts w:asciiTheme="minorHAnsi" w:hAnsiTheme="minorHAnsi"/>
          <w:b/>
          <w:color w:val="000000"/>
          <w:sz w:val="22"/>
          <w:szCs w:val="22"/>
        </w:rPr>
        <w:t>“</w:t>
      </w:r>
      <w:r w:rsidRPr="00FF7AB3">
        <w:rPr>
          <w:rFonts w:asciiTheme="minorHAnsi" w:hAnsiTheme="minorHAnsi"/>
          <w:b/>
          <w:color w:val="000000"/>
          <w:sz w:val="22"/>
          <w:szCs w:val="22"/>
          <w:u w:val="single"/>
        </w:rPr>
        <w:t>MENOR PREÇO</w:t>
      </w:r>
      <w:r w:rsidRPr="00FF7AB3">
        <w:rPr>
          <w:rFonts w:asciiTheme="minorHAnsi" w:hAnsiTheme="minorHAnsi"/>
          <w:b/>
          <w:color w:val="000000"/>
          <w:sz w:val="22"/>
          <w:szCs w:val="22"/>
        </w:rPr>
        <w:t>”</w:t>
      </w:r>
      <w:r w:rsidRPr="00FF7AB3">
        <w:rPr>
          <w:rFonts w:asciiTheme="minorHAnsi" w:hAnsiTheme="minorHAnsi"/>
          <w:color w:val="000000"/>
          <w:sz w:val="22"/>
          <w:szCs w:val="22"/>
        </w:rPr>
        <w:t>,</w:t>
      </w:r>
      <w:r w:rsidRPr="00FF7AB3">
        <w:rPr>
          <w:rFonts w:asciiTheme="minorHAnsi" w:hAnsiTheme="minorHAnsi"/>
          <w:b/>
          <w:color w:val="000000"/>
          <w:sz w:val="22"/>
          <w:szCs w:val="22"/>
        </w:rPr>
        <w:t xml:space="preserve"> </w:t>
      </w:r>
      <w:r w:rsidRPr="00FF7AB3">
        <w:rPr>
          <w:rFonts w:asciiTheme="minorHAnsi" w:hAnsiTheme="minorHAnsi"/>
          <w:bCs/>
          <w:color w:val="000000"/>
          <w:sz w:val="22"/>
          <w:szCs w:val="22"/>
        </w:rPr>
        <w:t xml:space="preserve">observado o disposto no item </w:t>
      </w:r>
      <w:r w:rsidRPr="00FF7AB3">
        <w:rPr>
          <w:rFonts w:asciiTheme="minorHAnsi" w:hAnsiTheme="minorHAnsi"/>
          <w:color w:val="000000"/>
          <w:sz w:val="22"/>
          <w:szCs w:val="22"/>
        </w:rPr>
        <w:t>21.1.5</w:t>
      </w:r>
    </w:p>
    <w:p w:rsidR="005B2E23" w:rsidRPr="00FF7AB3" w:rsidRDefault="005B2E23" w:rsidP="00A41280">
      <w:pPr>
        <w:tabs>
          <w:tab w:val="left" w:pos="709"/>
        </w:tabs>
        <w:spacing w:line="276" w:lineRule="auto"/>
        <w:ind w:right="-1"/>
        <w:jc w:val="both"/>
        <w:rPr>
          <w:rFonts w:asciiTheme="minorHAnsi" w:hAnsiTheme="minorHAnsi"/>
          <w:color w:val="000000"/>
          <w:sz w:val="22"/>
          <w:szCs w:val="22"/>
        </w:rPr>
      </w:pPr>
      <w:r w:rsidRPr="00FF7AB3">
        <w:rPr>
          <w:rFonts w:asciiTheme="minorHAnsi" w:hAnsiTheme="minorHAnsi"/>
          <w:color w:val="000000"/>
          <w:sz w:val="22"/>
          <w:szCs w:val="22"/>
        </w:rPr>
        <w:t>23.2</w:t>
      </w:r>
      <w:r w:rsidRPr="00FF7AB3">
        <w:rPr>
          <w:rFonts w:asciiTheme="minorHAnsi" w:hAnsiTheme="minorHAnsi"/>
          <w:color w:val="000000"/>
          <w:sz w:val="22"/>
          <w:szCs w:val="22"/>
        </w:rPr>
        <w:tab/>
        <w:t xml:space="preserve">Caso duas ou mais </w:t>
      </w:r>
      <w:r w:rsidRPr="00FF7AB3">
        <w:rPr>
          <w:rFonts w:asciiTheme="minorHAnsi" w:hAnsiTheme="minorHAnsi"/>
          <w:b/>
          <w:color w:val="000000"/>
          <w:sz w:val="22"/>
          <w:szCs w:val="22"/>
        </w:rPr>
        <w:t>LICITANTES</w:t>
      </w:r>
      <w:r w:rsidRPr="00FF7AB3">
        <w:rPr>
          <w:rFonts w:asciiTheme="minorHAnsi" w:hAnsiTheme="minorHAnsi"/>
          <w:color w:val="000000"/>
          <w:sz w:val="22"/>
          <w:szCs w:val="22"/>
        </w:rPr>
        <w:t xml:space="preserve"> apresentem preços iguais, o desempate será feito mediante sorteio em ato público, para o qual todas as </w:t>
      </w:r>
      <w:r w:rsidRPr="00FF7AB3">
        <w:rPr>
          <w:rFonts w:asciiTheme="minorHAnsi" w:hAnsiTheme="minorHAnsi"/>
          <w:b/>
          <w:color w:val="000000"/>
          <w:sz w:val="22"/>
          <w:szCs w:val="22"/>
        </w:rPr>
        <w:t xml:space="preserve">LICITANTES </w:t>
      </w:r>
      <w:r w:rsidRPr="00FF7AB3">
        <w:rPr>
          <w:rFonts w:asciiTheme="minorHAnsi" w:hAnsiTheme="minorHAnsi"/>
          <w:color w:val="000000"/>
          <w:sz w:val="22"/>
          <w:szCs w:val="22"/>
        </w:rPr>
        <w:t>serão convocadas, na forma do § 2º, do artigo 45, mediante publicação no Diário Oficial do Estado de São Paulo e afixação de comunicado no Quadro de Atos de Oficiais da Câmara Municipal de Louveira e no site institucional da Edilidade.</w:t>
      </w:r>
    </w:p>
    <w:p w:rsidR="005B2E23" w:rsidRPr="00FF7AB3" w:rsidRDefault="005B2E23" w:rsidP="00A41280">
      <w:pPr>
        <w:tabs>
          <w:tab w:val="left" w:pos="709"/>
        </w:tabs>
        <w:spacing w:line="276" w:lineRule="auto"/>
        <w:ind w:right="-1"/>
        <w:jc w:val="both"/>
        <w:rPr>
          <w:rFonts w:asciiTheme="minorHAnsi" w:hAnsiTheme="minorHAnsi"/>
          <w:color w:val="000000"/>
          <w:sz w:val="22"/>
          <w:szCs w:val="22"/>
        </w:rPr>
      </w:pPr>
      <w:r w:rsidRPr="00FF7AB3">
        <w:rPr>
          <w:rFonts w:asciiTheme="minorHAnsi" w:hAnsiTheme="minorHAnsi"/>
          <w:color w:val="000000"/>
          <w:sz w:val="22"/>
          <w:szCs w:val="22"/>
        </w:rPr>
        <w:t>23.3</w:t>
      </w:r>
      <w:r w:rsidRPr="00FF7AB3">
        <w:rPr>
          <w:rFonts w:asciiTheme="minorHAnsi" w:hAnsiTheme="minorHAnsi"/>
          <w:color w:val="000000"/>
          <w:sz w:val="22"/>
          <w:szCs w:val="22"/>
        </w:rPr>
        <w:tab/>
        <w:t>Após o julgamento, a Comissão Permanente de Licitações classificará as empresas participantes.</w:t>
      </w:r>
    </w:p>
    <w:p w:rsidR="005B2E23" w:rsidRPr="00FF7AB3" w:rsidRDefault="005B2E23" w:rsidP="00A41280">
      <w:pPr>
        <w:tabs>
          <w:tab w:val="left" w:pos="709"/>
        </w:tabs>
        <w:spacing w:line="276" w:lineRule="auto"/>
        <w:ind w:right="-1"/>
        <w:jc w:val="both"/>
        <w:rPr>
          <w:rFonts w:asciiTheme="minorHAnsi" w:hAnsiTheme="minorHAnsi"/>
          <w:color w:val="000000"/>
          <w:sz w:val="22"/>
          <w:szCs w:val="22"/>
        </w:rPr>
      </w:pPr>
      <w:r w:rsidRPr="00FF7AB3">
        <w:rPr>
          <w:rFonts w:asciiTheme="minorHAnsi" w:hAnsiTheme="minorHAnsi"/>
          <w:color w:val="000000"/>
          <w:sz w:val="22"/>
          <w:szCs w:val="22"/>
        </w:rPr>
        <w:t xml:space="preserve">23.4 </w:t>
      </w:r>
      <w:r w:rsidRPr="00FF7AB3">
        <w:rPr>
          <w:rFonts w:asciiTheme="minorHAnsi" w:hAnsiTheme="minorHAnsi"/>
          <w:color w:val="000000"/>
          <w:sz w:val="22"/>
          <w:szCs w:val="22"/>
        </w:rPr>
        <w:tab/>
        <w:t xml:space="preserve">O resultado da classificação das propostas será publicado no </w:t>
      </w:r>
      <w:r w:rsidRPr="00FF7AB3">
        <w:rPr>
          <w:rFonts w:asciiTheme="minorHAnsi" w:hAnsiTheme="minorHAnsi"/>
          <w:b/>
          <w:color w:val="000000"/>
          <w:sz w:val="22"/>
          <w:szCs w:val="22"/>
          <w:u w:val="single"/>
        </w:rPr>
        <w:t xml:space="preserve">Diário Oficial do Estado de São Paulo, afixação no Quadro de Atos de </w:t>
      </w:r>
      <w:proofErr w:type="gramStart"/>
      <w:r w:rsidRPr="00FF7AB3">
        <w:rPr>
          <w:rFonts w:asciiTheme="minorHAnsi" w:hAnsiTheme="minorHAnsi"/>
          <w:b/>
          <w:color w:val="000000"/>
          <w:sz w:val="22"/>
          <w:szCs w:val="22"/>
          <w:u w:val="single"/>
        </w:rPr>
        <w:t>Oficiais Câmara</w:t>
      </w:r>
      <w:proofErr w:type="gramEnd"/>
      <w:r w:rsidRPr="00FF7AB3">
        <w:rPr>
          <w:rFonts w:asciiTheme="minorHAnsi" w:hAnsiTheme="minorHAnsi"/>
          <w:b/>
          <w:color w:val="000000"/>
          <w:sz w:val="22"/>
          <w:szCs w:val="22"/>
          <w:u w:val="single"/>
        </w:rPr>
        <w:t xml:space="preserve"> Municipal de Louveira e no site institucional da Edilidade</w:t>
      </w:r>
      <w:r w:rsidRPr="00FF7AB3">
        <w:rPr>
          <w:rFonts w:asciiTheme="minorHAnsi" w:hAnsiTheme="minorHAnsi"/>
          <w:color w:val="000000"/>
          <w:sz w:val="22"/>
          <w:szCs w:val="22"/>
        </w:rPr>
        <w:t xml:space="preserve"> para os efeitos recursais de que trata o art. 109, inciso I, alínea “b”, da Lei Federal n.º 8.666/93 e suas posteriores alterações. </w:t>
      </w:r>
    </w:p>
    <w:p w:rsidR="005B2E23" w:rsidRPr="00FF7AB3" w:rsidRDefault="005B2E23" w:rsidP="00A41280">
      <w:pPr>
        <w:tabs>
          <w:tab w:val="left" w:pos="709"/>
        </w:tabs>
        <w:spacing w:line="276" w:lineRule="auto"/>
        <w:ind w:right="-1"/>
        <w:jc w:val="both"/>
        <w:rPr>
          <w:rFonts w:asciiTheme="minorHAnsi" w:hAnsiTheme="minorHAnsi"/>
          <w:color w:val="000000"/>
          <w:sz w:val="22"/>
          <w:szCs w:val="22"/>
        </w:rPr>
      </w:pPr>
      <w:r w:rsidRPr="00FF7AB3">
        <w:rPr>
          <w:rFonts w:asciiTheme="minorHAnsi" w:hAnsiTheme="minorHAnsi"/>
          <w:color w:val="000000"/>
          <w:sz w:val="22"/>
          <w:szCs w:val="22"/>
        </w:rPr>
        <w:t>23.5</w:t>
      </w:r>
      <w:r w:rsidRPr="00FF7AB3">
        <w:rPr>
          <w:rFonts w:asciiTheme="minorHAnsi" w:hAnsiTheme="minorHAnsi"/>
          <w:color w:val="000000"/>
          <w:sz w:val="22"/>
          <w:szCs w:val="22"/>
        </w:rPr>
        <w:tab/>
        <w:t xml:space="preserve">Decorrido o prazo de interposição de recurso ou julgado o recurso interposto, a Comissão Permanente de Licitações encaminhará o processo licitatório para </w:t>
      </w:r>
      <w:r w:rsidRPr="00FF7AB3">
        <w:rPr>
          <w:rFonts w:asciiTheme="minorHAnsi" w:hAnsiTheme="minorHAnsi"/>
          <w:b/>
          <w:color w:val="000000"/>
          <w:sz w:val="22"/>
          <w:szCs w:val="22"/>
        </w:rPr>
        <w:t>HOMOLOGAÇÃO</w:t>
      </w:r>
      <w:r w:rsidRPr="00FF7AB3">
        <w:rPr>
          <w:rFonts w:asciiTheme="minorHAnsi" w:hAnsiTheme="minorHAnsi"/>
          <w:color w:val="000000"/>
          <w:sz w:val="22"/>
          <w:szCs w:val="22"/>
        </w:rPr>
        <w:t xml:space="preserve"> e </w:t>
      </w:r>
      <w:r w:rsidRPr="00FF7AB3">
        <w:rPr>
          <w:rFonts w:asciiTheme="minorHAnsi" w:hAnsiTheme="minorHAnsi"/>
          <w:b/>
          <w:color w:val="000000"/>
          <w:sz w:val="22"/>
          <w:szCs w:val="22"/>
        </w:rPr>
        <w:t xml:space="preserve">ADJUDICAÇÃO </w:t>
      </w:r>
      <w:r w:rsidRPr="00FF7AB3">
        <w:rPr>
          <w:rFonts w:asciiTheme="minorHAnsi" w:hAnsiTheme="minorHAnsi"/>
          <w:color w:val="000000"/>
          <w:sz w:val="22"/>
          <w:szCs w:val="22"/>
        </w:rPr>
        <w:t>pelo Exmo. Senhor Presidente da Câmara Municipal de Louveira.</w:t>
      </w:r>
    </w:p>
    <w:p w:rsidR="005B2E23" w:rsidRPr="00FF7AB3" w:rsidRDefault="005B2E23" w:rsidP="00A41280">
      <w:pPr>
        <w:tabs>
          <w:tab w:val="left" w:pos="567"/>
          <w:tab w:val="left" w:pos="709"/>
        </w:tabs>
        <w:spacing w:line="276" w:lineRule="auto"/>
        <w:jc w:val="both"/>
        <w:rPr>
          <w:rFonts w:asciiTheme="minorHAnsi" w:hAnsiTheme="minorHAnsi"/>
          <w:sz w:val="22"/>
          <w:szCs w:val="22"/>
        </w:rPr>
      </w:pPr>
      <w:r w:rsidRPr="00FF7AB3">
        <w:rPr>
          <w:rFonts w:asciiTheme="minorHAnsi" w:hAnsiTheme="minorHAnsi"/>
          <w:sz w:val="22"/>
          <w:szCs w:val="22"/>
        </w:rPr>
        <w:t>23.3</w:t>
      </w:r>
      <w:r w:rsidRPr="00FF7AB3">
        <w:rPr>
          <w:rFonts w:asciiTheme="minorHAnsi" w:hAnsiTheme="minorHAnsi"/>
          <w:sz w:val="22"/>
          <w:szCs w:val="22"/>
        </w:rPr>
        <w:tab/>
        <w:t>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123/06, para oferecer a proposta.</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lastRenderedPageBreak/>
        <w:t>23.4</w:t>
      </w:r>
      <w:r w:rsidRPr="00FF7AB3">
        <w:rPr>
          <w:rFonts w:asciiTheme="minorHAnsi" w:hAnsiTheme="minorHAnsi"/>
          <w:sz w:val="22"/>
          <w:szCs w:val="22"/>
        </w:rPr>
        <w:tab/>
        <w:t>Não havendo sido exercido o direito de preferência com apresentação de proposta inferior pela ME ou EPP, no prazo de 05 (cinco) minutos após a declaração da melhor oferta, ocorrerá preclusão e a contratação da proposta originalmente melhor classificada ou a revogação do certame.</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23.5</w:t>
      </w:r>
      <w:r w:rsidRPr="00FF7AB3">
        <w:rPr>
          <w:rFonts w:asciiTheme="minorHAnsi" w:hAnsiTheme="minorHAnsi"/>
          <w:sz w:val="22"/>
          <w:szCs w:val="22"/>
        </w:rPr>
        <w:tab/>
        <w:t>Após o julgamento, a Comissão Permanente de Licitações classificará as empresas participantes.</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 xml:space="preserve">23.6 </w:t>
      </w:r>
      <w:r w:rsidRPr="00FF7AB3">
        <w:rPr>
          <w:rFonts w:asciiTheme="minorHAnsi" w:hAnsiTheme="minorHAnsi"/>
          <w:sz w:val="22"/>
          <w:szCs w:val="22"/>
        </w:rPr>
        <w:tab/>
        <w:t xml:space="preserve">O resultado da classificação das propostas será publicado no Diário Oficial do Estado de São Paulo, afixação no Quadro de Atos Oficiais da Câmara e disponibilizado no site institucional da Edilidade, para os efeitos recursais de que trata o art. 109, inciso I, alínea “b”, da Lei Federal n.º 8.666/93 e suas posteriores alterações. </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sz w:val="22"/>
          <w:szCs w:val="22"/>
        </w:rPr>
        <w:t>23.7</w:t>
      </w:r>
      <w:r w:rsidRPr="00FF7AB3">
        <w:rPr>
          <w:rFonts w:asciiTheme="minorHAnsi" w:hAnsiTheme="minorHAnsi"/>
          <w:sz w:val="22"/>
          <w:szCs w:val="22"/>
        </w:rPr>
        <w:tab/>
        <w:t>Decorrido o prazo de interposição de recurso ou julgado o recurso interposto, a Comissão Permanente de Licitações encaminhará o processo licitatório para HOMOLOGAÇÃO e ADJUDICAÇÃO pelo Exmo. Senhor Presidente da Câmara Municipal de Louveira.</w:t>
      </w:r>
    </w:p>
    <w:p w:rsidR="005B2E23" w:rsidRPr="00FF7AB3" w:rsidRDefault="005B2E23" w:rsidP="00A41280">
      <w:pPr>
        <w:spacing w:line="276" w:lineRule="auto"/>
        <w:ind w:right="-1"/>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24.</w:t>
      </w:r>
      <w:r w:rsidRPr="00FF7AB3">
        <w:rPr>
          <w:rFonts w:asciiTheme="minorHAnsi" w:hAnsiTheme="minorHAnsi"/>
          <w:b/>
          <w:color w:val="000000"/>
          <w:sz w:val="22"/>
          <w:szCs w:val="22"/>
        </w:rPr>
        <w:tab/>
        <w:t>DOS RECURSOS: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24.1</w:t>
      </w:r>
      <w:r w:rsidRPr="00FF7AB3">
        <w:rPr>
          <w:rFonts w:asciiTheme="minorHAnsi" w:hAnsiTheme="minorHAnsi"/>
          <w:color w:val="000000"/>
          <w:sz w:val="22"/>
          <w:szCs w:val="22"/>
        </w:rPr>
        <w:tab/>
        <w:t xml:space="preserve">As LICITANTES, nas diversas fases da licitação, poderão utilizar-se dos recursos previstos no art. 109, da Lei nº 8.666/93 e suas posteriores alterações, que deverão ser dirigidos a Comissão Permanente de Licitações, a qual poderá, no prazo de 05 (cinco) dias úteis, reconsiderar sua decisão ou mantê-la. Os recursos deverão ser protocolizados na Câmara Municipal de Louveira. </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24.2</w:t>
      </w:r>
      <w:r w:rsidRPr="00FF7AB3">
        <w:rPr>
          <w:rFonts w:asciiTheme="minorHAnsi" w:hAnsiTheme="minorHAnsi"/>
          <w:color w:val="000000"/>
          <w:sz w:val="22"/>
          <w:szCs w:val="22"/>
        </w:rPr>
        <w:tab/>
        <w:t>Não serão conhecidos quaisquer recursos apresentados em desacordo com a Lei Federal n.º 8.666/93 e posteriores alterações, bem como em relação aos requisitos formais inerentes ao ato.</w:t>
      </w:r>
    </w:p>
    <w:p w:rsidR="008F4E1E" w:rsidRPr="00FF7AB3" w:rsidRDefault="008F4E1E"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aps/>
          <w:color w:val="000000"/>
          <w:sz w:val="22"/>
          <w:szCs w:val="22"/>
        </w:rPr>
      </w:pPr>
      <w:r w:rsidRPr="00FF7AB3">
        <w:rPr>
          <w:rFonts w:asciiTheme="minorHAnsi" w:hAnsiTheme="minorHAnsi"/>
          <w:b/>
          <w:caps/>
          <w:color w:val="000000"/>
          <w:sz w:val="22"/>
          <w:szCs w:val="22"/>
        </w:rPr>
        <w:t>25.</w:t>
      </w:r>
      <w:r w:rsidRPr="00FF7AB3">
        <w:rPr>
          <w:rFonts w:asciiTheme="minorHAnsi" w:hAnsiTheme="minorHAnsi"/>
          <w:b/>
          <w:caps/>
          <w:color w:val="000000"/>
          <w:sz w:val="22"/>
          <w:szCs w:val="22"/>
        </w:rPr>
        <w:tab/>
        <w:t>DA Rescisão do procedimento Licitatório: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25.1</w:t>
      </w:r>
      <w:r w:rsidRPr="00FF7AB3">
        <w:rPr>
          <w:rFonts w:asciiTheme="minorHAnsi" w:hAnsiTheme="minorHAnsi"/>
          <w:color w:val="000000"/>
          <w:sz w:val="22"/>
          <w:szCs w:val="22"/>
        </w:rPr>
        <w:tab/>
        <w:t xml:space="preserve">A </w:t>
      </w:r>
      <w:r w:rsidRPr="00FF7AB3">
        <w:rPr>
          <w:rFonts w:asciiTheme="minorHAnsi" w:hAnsiTheme="minorHAnsi"/>
          <w:b/>
          <w:color w:val="000000"/>
          <w:sz w:val="22"/>
          <w:szCs w:val="22"/>
        </w:rPr>
        <w:t>CÂMARA MUNICIPAL DE LOUVEIRA</w:t>
      </w:r>
      <w:r w:rsidRPr="00FF7AB3">
        <w:rPr>
          <w:rFonts w:asciiTheme="minorHAnsi" w:hAnsiTheme="minorHAnsi"/>
          <w:color w:val="000000"/>
          <w:sz w:val="22"/>
          <w:szCs w:val="22"/>
        </w:rPr>
        <w:t xml:space="preserve"> poderá revogar o procedimento licitatório a qualquer tempo, por razões de interesse público devidamente fundamentado, sem que caiba qualquer direito a indenização à LICITANTE VENCEDORA.</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26.</w:t>
      </w:r>
      <w:r w:rsidRPr="00FF7AB3">
        <w:rPr>
          <w:rFonts w:asciiTheme="minorHAnsi" w:hAnsiTheme="minorHAnsi"/>
          <w:b/>
          <w:color w:val="000000"/>
          <w:sz w:val="22"/>
          <w:szCs w:val="22"/>
        </w:rPr>
        <w:tab/>
        <w:t>DA ASSINATURA DO CONTRATO: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26.1</w:t>
      </w:r>
      <w:r w:rsidRPr="00FF7AB3">
        <w:rPr>
          <w:rFonts w:asciiTheme="minorHAnsi" w:hAnsiTheme="minorHAnsi"/>
          <w:color w:val="000000"/>
          <w:sz w:val="22"/>
          <w:szCs w:val="22"/>
        </w:rPr>
        <w:tab/>
        <w:t>Todas as condições e obrigações estão contidas no ANEXO – MINUTA DE CONTRATO, a qual fica fazendo parte integrante deste Edital.</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 xml:space="preserve">26.2 </w:t>
      </w:r>
      <w:r w:rsidRPr="00FF7AB3">
        <w:rPr>
          <w:rFonts w:asciiTheme="minorHAnsi" w:hAnsiTheme="minorHAnsi"/>
          <w:color w:val="000000"/>
          <w:sz w:val="22"/>
          <w:szCs w:val="22"/>
        </w:rPr>
        <w:tab/>
      </w:r>
      <w:proofErr w:type="gramStart"/>
      <w:r w:rsidRPr="00FF7AB3">
        <w:rPr>
          <w:rFonts w:asciiTheme="minorHAnsi" w:hAnsiTheme="minorHAnsi"/>
          <w:color w:val="000000"/>
          <w:sz w:val="22"/>
          <w:szCs w:val="22"/>
        </w:rPr>
        <w:t>Após</w:t>
      </w:r>
      <w:proofErr w:type="gramEnd"/>
      <w:r w:rsidRPr="00FF7AB3">
        <w:rPr>
          <w:rFonts w:asciiTheme="minorHAnsi" w:hAnsiTheme="minorHAnsi"/>
          <w:color w:val="000000"/>
          <w:sz w:val="22"/>
          <w:szCs w:val="22"/>
        </w:rPr>
        <w:t xml:space="preserve"> homologado e adjudicado o objeto desta licitação, a LICITANTE</w:t>
      </w:r>
      <w:r w:rsidR="00AF321E" w:rsidRPr="00FF7AB3">
        <w:rPr>
          <w:rFonts w:asciiTheme="minorHAnsi" w:hAnsiTheme="minorHAnsi"/>
          <w:color w:val="000000"/>
          <w:sz w:val="22"/>
          <w:szCs w:val="22"/>
        </w:rPr>
        <w:t xml:space="preserve"> VENCEDORA deverá comparecer à Diretoria</w:t>
      </w:r>
      <w:r w:rsidRPr="00FF7AB3">
        <w:rPr>
          <w:rFonts w:asciiTheme="minorHAnsi" w:hAnsiTheme="minorHAnsi"/>
          <w:color w:val="000000"/>
          <w:sz w:val="22"/>
          <w:szCs w:val="22"/>
        </w:rPr>
        <w:t xml:space="preserve"> Geral da CÂMARA MUNICIPAL DE LOUVEIRA para firmar contrato no prazo de até 03 (três) dias úteis, a contar da data em que for convocada para tal, desde que efetuado o depósito da garantia do contrato, exigida no item 27.1.</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 xml:space="preserve">26.3 </w:t>
      </w:r>
      <w:r w:rsidRPr="00FF7AB3">
        <w:rPr>
          <w:rFonts w:asciiTheme="minorHAnsi" w:hAnsiTheme="minorHAnsi"/>
          <w:color w:val="000000"/>
          <w:sz w:val="22"/>
          <w:szCs w:val="22"/>
        </w:rPr>
        <w:tab/>
        <w:t xml:space="preserve">A LICITANTE VENCEDORA que, convocada para assinar o contrato, não o fizer no prazo estipulado no item 26.2 sem qualquer justificativa aceita pela CÂMARA, decairá do direito a contratação, sem prejuízo das sanções administrativas previstas no artigo 81, da Lei Federal n.º 8.666/93 e suas posteriores atualizações. Neste caso e verificada a conveniência para tal, poderá a CÂMARA convocar os licitantes </w:t>
      </w:r>
      <w:proofErr w:type="gramStart"/>
      <w:r w:rsidRPr="00FF7AB3">
        <w:rPr>
          <w:rFonts w:asciiTheme="minorHAnsi" w:hAnsiTheme="minorHAnsi"/>
          <w:color w:val="000000"/>
          <w:sz w:val="22"/>
          <w:szCs w:val="22"/>
        </w:rPr>
        <w:t>remanescentes, obedecida</w:t>
      </w:r>
      <w:proofErr w:type="gramEnd"/>
      <w:r w:rsidRPr="00FF7AB3">
        <w:rPr>
          <w:rFonts w:asciiTheme="minorHAnsi" w:hAnsiTheme="minorHAnsi"/>
          <w:color w:val="000000"/>
          <w:sz w:val="22"/>
          <w:szCs w:val="22"/>
        </w:rPr>
        <w:t xml:space="preserve"> a ordem de classificação, para assumir o objeto do certame nos mesmos prazos e condições propostos pelo primeiro classificado, inclusive quanto aos preços ofertados. </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26.4</w:t>
      </w:r>
      <w:r w:rsidRPr="00FF7AB3">
        <w:rPr>
          <w:rFonts w:asciiTheme="minorHAnsi" w:hAnsiTheme="minorHAnsi"/>
          <w:color w:val="000000"/>
          <w:sz w:val="22"/>
          <w:szCs w:val="22"/>
        </w:rPr>
        <w:tab/>
        <w:t xml:space="preserve">No ato da assinatura do contrato, a LICITANTE VENCEDORA deverá apresentar os seguintes documentos inerentes à sua execução: </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26.4.1</w:t>
      </w:r>
      <w:r w:rsidRPr="00FF7AB3">
        <w:rPr>
          <w:rFonts w:asciiTheme="minorHAnsi" w:hAnsiTheme="minorHAnsi"/>
          <w:color w:val="000000"/>
          <w:sz w:val="22"/>
          <w:szCs w:val="22"/>
        </w:rPr>
        <w:tab/>
        <w:t xml:space="preserve">relação de funcionários que irão </w:t>
      </w:r>
      <w:r w:rsidR="00AF321E" w:rsidRPr="00FF7AB3">
        <w:rPr>
          <w:rFonts w:asciiTheme="minorHAnsi" w:hAnsiTheme="minorHAnsi"/>
          <w:color w:val="000000"/>
          <w:sz w:val="22"/>
          <w:szCs w:val="22"/>
        </w:rPr>
        <w:t>executar os serviços</w:t>
      </w:r>
      <w:r w:rsidRPr="00FF7AB3">
        <w:rPr>
          <w:rFonts w:asciiTheme="minorHAnsi" w:hAnsiTheme="minorHAnsi"/>
          <w:color w:val="000000"/>
          <w:sz w:val="22"/>
          <w:szCs w:val="22"/>
        </w:rPr>
        <w:t>;</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26.4.2</w:t>
      </w:r>
      <w:r w:rsidRPr="00FF7AB3">
        <w:rPr>
          <w:rFonts w:asciiTheme="minorHAnsi" w:hAnsiTheme="minorHAnsi"/>
          <w:color w:val="000000"/>
          <w:sz w:val="22"/>
          <w:szCs w:val="22"/>
        </w:rPr>
        <w:tab/>
        <w:t>atestado de saúde ocupacional dos funcionários que irão</w:t>
      </w:r>
      <w:r w:rsidR="00AF321E" w:rsidRPr="00FF7AB3">
        <w:rPr>
          <w:rFonts w:asciiTheme="minorHAnsi" w:hAnsiTheme="minorHAnsi"/>
          <w:color w:val="000000"/>
          <w:sz w:val="22"/>
          <w:szCs w:val="22"/>
        </w:rPr>
        <w:t xml:space="preserve"> executar os serviços</w:t>
      </w:r>
      <w:r w:rsidRPr="00FF7AB3">
        <w:rPr>
          <w:rFonts w:asciiTheme="minorHAnsi" w:hAnsiTheme="minorHAnsi"/>
          <w:color w:val="000000"/>
          <w:sz w:val="22"/>
          <w:szCs w:val="22"/>
        </w:rPr>
        <w:t>;</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26.4.</w:t>
      </w:r>
      <w:r w:rsidR="00AF321E" w:rsidRPr="00FF7AB3">
        <w:rPr>
          <w:rFonts w:asciiTheme="minorHAnsi" w:hAnsiTheme="minorHAnsi"/>
          <w:color w:val="000000"/>
          <w:sz w:val="22"/>
          <w:szCs w:val="22"/>
        </w:rPr>
        <w:t>3</w:t>
      </w:r>
      <w:r w:rsidRPr="00FF7AB3">
        <w:rPr>
          <w:rFonts w:asciiTheme="minorHAnsi" w:hAnsiTheme="minorHAnsi"/>
          <w:color w:val="000000"/>
          <w:sz w:val="22"/>
          <w:szCs w:val="22"/>
        </w:rPr>
        <w:tab/>
        <w:t>PCMSO – Programa de Saúde Médico-Ocupacional;</w:t>
      </w:r>
    </w:p>
    <w:p w:rsidR="005B2E23" w:rsidRPr="00FF7AB3" w:rsidRDefault="00AF321E"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26.5.</w:t>
      </w:r>
      <w:r w:rsidR="008F4E1E">
        <w:rPr>
          <w:rFonts w:asciiTheme="minorHAnsi" w:hAnsiTheme="minorHAnsi"/>
          <w:color w:val="000000"/>
          <w:sz w:val="22"/>
          <w:szCs w:val="22"/>
        </w:rPr>
        <w:t>4</w:t>
      </w:r>
      <w:r w:rsidR="005B2E23" w:rsidRPr="00FF7AB3">
        <w:rPr>
          <w:rFonts w:asciiTheme="minorHAnsi" w:hAnsiTheme="minorHAnsi"/>
          <w:color w:val="000000"/>
          <w:sz w:val="22"/>
          <w:szCs w:val="22"/>
        </w:rPr>
        <w:tab/>
        <w:t>comprovantes de regularidade perante os tributos relativos à Previdência Social (INSS) e ao Fundo de Garantia por Tempo de Serviço (FGTS).</w:t>
      </w:r>
      <w:r w:rsidR="00CF057E" w:rsidRPr="00FF7AB3">
        <w:rPr>
          <w:rFonts w:asciiTheme="minorHAnsi" w:hAnsiTheme="minorHAnsi"/>
          <w:color w:val="000000"/>
          <w:sz w:val="22"/>
          <w:szCs w:val="22"/>
        </w:rPr>
        <w:t xml:space="preserve"> </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b/>
          <w:sz w:val="22"/>
          <w:szCs w:val="22"/>
        </w:rPr>
        <w:lastRenderedPageBreak/>
        <w:t>27</w:t>
      </w:r>
      <w:r w:rsidRPr="00FF7AB3">
        <w:rPr>
          <w:rFonts w:asciiTheme="minorHAnsi" w:hAnsiTheme="minorHAnsi"/>
          <w:b/>
          <w:sz w:val="22"/>
          <w:szCs w:val="22"/>
        </w:rPr>
        <w:tab/>
        <w:t>DA GARANTIA DO CONTRATO</w:t>
      </w:r>
      <w:r w:rsidRPr="00FF7AB3">
        <w:rPr>
          <w:rFonts w:asciiTheme="minorHAnsi" w:hAnsiTheme="minorHAnsi"/>
          <w:sz w:val="22"/>
          <w:szCs w:val="22"/>
        </w:rPr>
        <w:t>:</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27.1</w:t>
      </w:r>
      <w:r w:rsidRPr="00FF7AB3">
        <w:rPr>
          <w:rFonts w:asciiTheme="minorHAnsi" w:hAnsiTheme="minorHAnsi"/>
          <w:sz w:val="22"/>
          <w:szCs w:val="22"/>
        </w:rPr>
        <w:tab/>
        <w:t xml:space="preserve">Para garantir o cumprimento das obrigações contratuais, a LICITANTE </w:t>
      </w:r>
      <w:proofErr w:type="gramStart"/>
      <w:r w:rsidRPr="00FF7AB3">
        <w:rPr>
          <w:rFonts w:asciiTheme="minorHAnsi" w:hAnsiTheme="minorHAnsi"/>
          <w:sz w:val="22"/>
          <w:szCs w:val="22"/>
        </w:rPr>
        <w:t>VENCEDORA/CONTRATADA</w:t>
      </w:r>
      <w:proofErr w:type="gramEnd"/>
      <w:r w:rsidRPr="00FF7AB3">
        <w:rPr>
          <w:rFonts w:asciiTheme="minorHAnsi" w:hAnsiTheme="minorHAnsi"/>
          <w:sz w:val="22"/>
          <w:szCs w:val="22"/>
        </w:rPr>
        <w:t xml:space="preserve"> deverá depositar ju</w:t>
      </w:r>
      <w:r w:rsidR="005E6FF5">
        <w:rPr>
          <w:rFonts w:asciiTheme="minorHAnsi" w:hAnsiTheme="minorHAnsi"/>
          <w:sz w:val="22"/>
          <w:szCs w:val="22"/>
        </w:rPr>
        <w:t>nto a Diretoria Financeira</w:t>
      </w:r>
      <w:r w:rsidRPr="00FF7AB3">
        <w:rPr>
          <w:rFonts w:asciiTheme="minorHAnsi" w:hAnsiTheme="minorHAnsi"/>
          <w:sz w:val="22"/>
          <w:szCs w:val="22"/>
        </w:rPr>
        <w:t xml:space="preserve"> da CÂMARA, quando da assinatura do contrato, a importância equivalente a 5% (cinco por cento) do valor total ajustado, nas modalidades previstas no artigo 56, § 1º, da Lei Federal n.º 8.666/93 e suas posteriores alterações.</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27.2</w:t>
      </w:r>
      <w:r w:rsidRPr="00FF7AB3">
        <w:rPr>
          <w:rFonts w:asciiTheme="minorHAnsi" w:hAnsiTheme="minorHAnsi"/>
          <w:sz w:val="22"/>
          <w:szCs w:val="22"/>
        </w:rPr>
        <w:tab/>
        <w:t>A não apresentação da garantia no prazo estipulado no item 26.2 sem justificativa aceita pela CÂMARA será considerada inadimplemento contratual e, portanto, sujeito as sanções administrativas prescritas em Lei.</w:t>
      </w:r>
    </w:p>
    <w:p w:rsidR="005B2E23" w:rsidRPr="00FF7AB3"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27.3</w:t>
      </w:r>
      <w:r w:rsidRPr="00FF7AB3">
        <w:rPr>
          <w:rFonts w:asciiTheme="minorHAnsi" w:hAnsiTheme="minorHAnsi"/>
          <w:sz w:val="22"/>
          <w:szCs w:val="22"/>
        </w:rPr>
        <w:tab/>
        <w:t>Se houver prorrogação do contrato, a CONTRATADA ficará obrigada a providenciar a renovação da garantia, de acordo com os termos e condições originariamente aprovados pela CÂMARA. No caso de aditamento contratual, a CONTRATADA deverá providenciar a garantia proporcional ao valor acrescido.</w:t>
      </w:r>
    </w:p>
    <w:p w:rsidR="008F4E1E" w:rsidRDefault="005B2E23" w:rsidP="00A41280">
      <w:pPr>
        <w:spacing w:line="276" w:lineRule="auto"/>
        <w:jc w:val="both"/>
        <w:rPr>
          <w:rFonts w:asciiTheme="minorHAnsi" w:hAnsiTheme="minorHAnsi"/>
          <w:sz w:val="22"/>
          <w:szCs w:val="22"/>
        </w:rPr>
      </w:pPr>
      <w:r w:rsidRPr="00FF7AB3">
        <w:rPr>
          <w:rFonts w:asciiTheme="minorHAnsi" w:hAnsiTheme="minorHAnsi"/>
          <w:sz w:val="22"/>
          <w:szCs w:val="22"/>
        </w:rPr>
        <w:t>27.4</w:t>
      </w:r>
      <w:r w:rsidRPr="00FF7AB3">
        <w:rPr>
          <w:rFonts w:asciiTheme="minorHAnsi" w:hAnsiTheme="minorHAnsi"/>
          <w:sz w:val="22"/>
          <w:szCs w:val="22"/>
        </w:rPr>
        <w:tab/>
        <w:t>Os valores depositados somente serão liberados após o cumprimento das obrigações contratuais assumidas,</w:t>
      </w:r>
      <w:r w:rsidR="008F4E1E">
        <w:rPr>
          <w:rFonts w:asciiTheme="minorHAnsi" w:hAnsiTheme="minorHAnsi"/>
          <w:sz w:val="22"/>
          <w:szCs w:val="22"/>
        </w:rPr>
        <w:t xml:space="preserve"> e em caso de renovação contratual, deverá ser apresentada nova garantia.</w:t>
      </w:r>
    </w:p>
    <w:p w:rsidR="005B2E23" w:rsidRPr="00FF7AB3" w:rsidRDefault="004344B7" w:rsidP="00A41280">
      <w:pPr>
        <w:spacing w:line="276" w:lineRule="auto"/>
        <w:jc w:val="both"/>
        <w:rPr>
          <w:rFonts w:asciiTheme="minorHAnsi" w:hAnsiTheme="minorHAnsi"/>
          <w:b/>
          <w:color w:val="000000"/>
          <w:sz w:val="22"/>
          <w:szCs w:val="22"/>
        </w:rPr>
      </w:pPr>
      <w:r>
        <w:rPr>
          <w:rFonts w:asciiTheme="minorHAnsi" w:hAnsiTheme="minorHAnsi"/>
          <w:b/>
          <w:color w:val="000000"/>
          <w:sz w:val="22"/>
          <w:szCs w:val="22"/>
        </w:rPr>
        <w:t>28</w:t>
      </w:r>
      <w:r w:rsidR="005B2E23" w:rsidRPr="00FF7AB3">
        <w:rPr>
          <w:rFonts w:asciiTheme="minorHAnsi" w:hAnsiTheme="minorHAnsi"/>
          <w:b/>
          <w:color w:val="000000"/>
          <w:sz w:val="22"/>
          <w:szCs w:val="22"/>
        </w:rPr>
        <w:t xml:space="preserve"> </w:t>
      </w:r>
      <w:r w:rsidR="005B2E23" w:rsidRPr="00FF7AB3">
        <w:rPr>
          <w:rFonts w:asciiTheme="minorHAnsi" w:hAnsiTheme="minorHAnsi"/>
          <w:b/>
          <w:color w:val="000000"/>
          <w:sz w:val="22"/>
          <w:szCs w:val="22"/>
        </w:rPr>
        <w:tab/>
        <w:t>DOS PREÇOS E FORMA DE PAGAMENTO:</w:t>
      </w:r>
    </w:p>
    <w:p w:rsidR="005B2E23" w:rsidRPr="00FF7AB3" w:rsidRDefault="004344B7" w:rsidP="00A41280">
      <w:pPr>
        <w:spacing w:line="276" w:lineRule="auto"/>
        <w:jc w:val="both"/>
        <w:rPr>
          <w:rFonts w:asciiTheme="minorHAnsi" w:hAnsiTheme="minorHAnsi"/>
          <w:color w:val="000000"/>
          <w:sz w:val="22"/>
          <w:szCs w:val="22"/>
        </w:rPr>
      </w:pPr>
      <w:r>
        <w:rPr>
          <w:rFonts w:asciiTheme="minorHAnsi" w:hAnsiTheme="minorHAnsi"/>
          <w:color w:val="000000"/>
          <w:sz w:val="22"/>
          <w:szCs w:val="22"/>
        </w:rPr>
        <w:t>28</w:t>
      </w:r>
      <w:r w:rsidR="005B2E23" w:rsidRPr="00FF7AB3">
        <w:rPr>
          <w:rFonts w:asciiTheme="minorHAnsi" w:hAnsiTheme="minorHAnsi"/>
          <w:color w:val="000000"/>
          <w:sz w:val="22"/>
          <w:szCs w:val="22"/>
        </w:rPr>
        <w:t xml:space="preserve">.1 </w:t>
      </w:r>
      <w:r w:rsidR="005B2E23" w:rsidRPr="00FF7AB3">
        <w:rPr>
          <w:rFonts w:asciiTheme="minorHAnsi" w:hAnsiTheme="minorHAnsi"/>
          <w:color w:val="000000"/>
          <w:sz w:val="22"/>
          <w:szCs w:val="22"/>
        </w:rPr>
        <w:tab/>
        <w:t xml:space="preserve">Os preços são aqueles constantes da proposta da LICITANTE </w:t>
      </w:r>
      <w:proofErr w:type="gramStart"/>
      <w:r w:rsidR="005B2E23" w:rsidRPr="00FF7AB3">
        <w:rPr>
          <w:rFonts w:asciiTheme="minorHAnsi" w:hAnsiTheme="minorHAnsi"/>
          <w:color w:val="000000"/>
          <w:sz w:val="22"/>
          <w:szCs w:val="22"/>
        </w:rPr>
        <w:t>VENCEDORA/CONTRATADA</w:t>
      </w:r>
      <w:proofErr w:type="gramEnd"/>
      <w:r w:rsidR="005B2E23" w:rsidRPr="00FF7AB3">
        <w:rPr>
          <w:rFonts w:asciiTheme="minorHAnsi" w:hAnsiTheme="minorHAnsi"/>
          <w:color w:val="000000"/>
          <w:sz w:val="22"/>
          <w:szCs w:val="22"/>
        </w:rPr>
        <w:t>.</w:t>
      </w:r>
    </w:p>
    <w:p w:rsidR="00D73AAF" w:rsidRPr="00D23CCC" w:rsidRDefault="005B2E23" w:rsidP="00A41280">
      <w:pPr>
        <w:spacing w:line="276" w:lineRule="auto"/>
        <w:jc w:val="both"/>
        <w:rPr>
          <w:rFonts w:ascii="Calibri" w:hAnsi="Calibri" w:cs="Arial"/>
          <w:sz w:val="22"/>
          <w:szCs w:val="22"/>
        </w:rPr>
      </w:pPr>
      <w:r w:rsidRPr="00FF7AB3">
        <w:rPr>
          <w:rFonts w:asciiTheme="minorHAnsi" w:hAnsiTheme="minorHAnsi"/>
          <w:color w:val="000000"/>
          <w:sz w:val="22"/>
          <w:szCs w:val="22"/>
        </w:rPr>
        <w:t>2</w:t>
      </w:r>
      <w:r w:rsidR="004344B7">
        <w:rPr>
          <w:rFonts w:asciiTheme="minorHAnsi" w:hAnsiTheme="minorHAnsi"/>
          <w:color w:val="000000"/>
          <w:sz w:val="22"/>
          <w:szCs w:val="22"/>
        </w:rPr>
        <w:t>8</w:t>
      </w:r>
      <w:r w:rsidRPr="00FF7AB3">
        <w:rPr>
          <w:rFonts w:asciiTheme="minorHAnsi" w:hAnsiTheme="minorHAnsi"/>
          <w:color w:val="000000"/>
          <w:sz w:val="22"/>
          <w:szCs w:val="22"/>
        </w:rPr>
        <w:t>.2</w:t>
      </w:r>
      <w:r w:rsidRPr="00FF7AB3">
        <w:rPr>
          <w:rFonts w:asciiTheme="minorHAnsi" w:hAnsiTheme="minorHAnsi"/>
          <w:color w:val="000000"/>
          <w:sz w:val="22"/>
          <w:szCs w:val="22"/>
        </w:rPr>
        <w:tab/>
      </w:r>
      <w:r w:rsidR="00D73AAF" w:rsidRPr="00D23CCC">
        <w:rPr>
          <w:rFonts w:ascii="Calibri" w:hAnsi="Calibri" w:cs="Arial"/>
          <w:sz w:val="22"/>
          <w:szCs w:val="22"/>
        </w:rPr>
        <w:t>O prazo para pagamento da Nota Fiscal/</w:t>
      </w:r>
      <w:proofErr w:type="gramStart"/>
      <w:r w:rsidR="00D73AAF" w:rsidRPr="00D23CCC">
        <w:rPr>
          <w:rFonts w:ascii="Calibri" w:hAnsi="Calibri" w:cs="Arial"/>
          <w:sz w:val="22"/>
          <w:szCs w:val="22"/>
        </w:rPr>
        <w:t>Fatura, devidamente atestada</w:t>
      </w:r>
      <w:proofErr w:type="gramEnd"/>
      <w:r w:rsidR="00D73AAF" w:rsidRPr="00D23CCC">
        <w:rPr>
          <w:rFonts w:ascii="Calibri" w:hAnsi="Calibri" w:cs="Arial"/>
          <w:sz w:val="22"/>
          <w:szCs w:val="22"/>
        </w:rPr>
        <w:t xml:space="preserve"> pela</w:t>
      </w:r>
      <w:r w:rsidR="00D73AAF">
        <w:rPr>
          <w:rFonts w:ascii="Calibri" w:hAnsi="Calibri" w:cs="Arial"/>
          <w:sz w:val="22"/>
          <w:szCs w:val="22"/>
        </w:rPr>
        <w:t xml:space="preserve"> CÂMARA</w:t>
      </w:r>
      <w:r w:rsidR="00D73AAF" w:rsidRPr="00D23CCC">
        <w:rPr>
          <w:rFonts w:ascii="Calibri" w:hAnsi="Calibri" w:cs="Arial"/>
          <w:sz w:val="22"/>
          <w:szCs w:val="22"/>
        </w:rPr>
        <w:t>, será de até 5 (cinco) dias, contados da data de sua apresentação;</w:t>
      </w:r>
    </w:p>
    <w:p w:rsidR="004A2D05" w:rsidRDefault="00D73AAF" w:rsidP="00A41280">
      <w:pPr>
        <w:autoSpaceDE w:val="0"/>
        <w:autoSpaceDN w:val="0"/>
        <w:adjustRightInd w:val="0"/>
        <w:spacing w:line="276" w:lineRule="auto"/>
        <w:jc w:val="both"/>
        <w:rPr>
          <w:rFonts w:ascii="Calibri" w:hAnsi="Calibri" w:cs="Arial"/>
          <w:sz w:val="22"/>
          <w:szCs w:val="22"/>
        </w:rPr>
      </w:pPr>
      <w:r>
        <w:rPr>
          <w:rFonts w:ascii="Calibri" w:hAnsi="Calibri" w:cs="Arial"/>
          <w:sz w:val="22"/>
          <w:szCs w:val="22"/>
        </w:rPr>
        <w:t>28</w:t>
      </w:r>
      <w:r w:rsidRPr="00D23CCC">
        <w:rPr>
          <w:rFonts w:ascii="Calibri" w:hAnsi="Calibri" w:cs="Arial"/>
          <w:sz w:val="22"/>
          <w:szCs w:val="22"/>
        </w:rPr>
        <w:t>.1.2</w:t>
      </w:r>
      <w:r>
        <w:rPr>
          <w:rFonts w:ascii="Calibri" w:hAnsi="Calibri" w:cs="Arial"/>
          <w:sz w:val="22"/>
          <w:szCs w:val="22"/>
        </w:rPr>
        <w:t>.</w:t>
      </w:r>
      <w:r w:rsidRPr="00D23CCC">
        <w:rPr>
          <w:rFonts w:ascii="Calibri" w:hAnsi="Calibri" w:cs="Arial"/>
          <w:sz w:val="22"/>
          <w:szCs w:val="22"/>
        </w:rPr>
        <w:t xml:space="preserve"> O pagamento será efetuado mensalmente pela CONTRATANTE, mediante apresentação pela CONTRATADA da Nota Fiscal/Fatura de serviços, devidamente atestada a sua conformidade pelo fiscal designado para acompanhar e fiscalizar a execução contratual. </w:t>
      </w:r>
    </w:p>
    <w:p w:rsidR="00D73AAF" w:rsidRPr="00D23CCC" w:rsidRDefault="00D73AAF" w:rsidP="00A41280">
      <w:pPr>
        <w:autoSpaceDE w:val="0"/>
        <w:autoSpaceDN w:val="0"/>
        <w:adjustRightInd w:val="0"/>
        <w:spacing w:line="276" w:lineRule="auto"/>
        <w:jc w:val="both"/>
        <w:rPr>
          <w:rFonts w:ascii="Calibri" w:hAnsi="Calibri" w:cs="Arial"/>
          <w:sz w:val="22"/>
          <w:szCs w:val="22"/>
        </w:rPr>
      </w:pPr>
      <w:r>
        <w:rPr>
          <w:rFonts w:ascii="Calibri" w:hAnsi="Calibri" w:cs="Arial"/>
          <w:sz w:val="22"/>
          <w:szCs w:val="22"/>
        </w:rPr>
        <w:t xml:space="preserve">28.1.3 </w:t>
      </w:r>
      <w:r w:rsidRPr="00D23CCC">
        <w:rPr>
          <w:rFonts w:ascii="Calibri" w:hAnsi="Calibri" w:cs="Arial"/>
          <w:sz w:val="22"/>
          <w:szCs w:val="22"/>
        </w:rPr>
        <w:t xml:space="preserve"> </w:t>
      </w:r>
      <w:r>
        <w:rPr>
          <w:rFonts w:ascii="Calibri" w:hAnsi="Calibri" w:cs="Arial"/>
          <w:sz w:val="22"/>
          <w:szCs w:val="22"/>
        </w:rPr>
        <w:t xml:space="preserve">     </w:t>
      </w:r>
      <w:r w:rsidRPr="00D23CCC">
        <w:rPr>
          <w:rFonts w:ascii="Calibri" w:hAnsi="Calibri" w:cs="Arial"/>
          <w:sz w:val="22"/>
          <w:szCs w:val="22"/>
        </w:rPr>
        <w:t>A Nota Fiscal/Fatura deverá ser obrigatoriamente acompanhada das seguintes comprovações.</w:t>
      </w:r>
    </w:p>
    <w:p w:rsidR="00D73AAF" w:rsidRPr="00D23CCC" w:rsidRDefault="00D73AAF" w:rsidP="00A41280">
      <w:pPr>
        <w:autoSpaceDE w:val="0"/>
        <w:autoSpaceDN w:val="0"/>
        <w:adjustRightInd w:val="0"/>
        <w:spacing w:line="276" w:lineRule="auto"/>
        <w:jc w:val="both"/>
        <w:rPr>
          <w:rFonts w:ascii="Calibri" w:hAnsi="Calibri" w:cs="Arial"/>
          <w:sz w:val="22"/>
          <w:szCs w:val="22"/>
        </w:rPr>
      </w:pPr>
      <w:r>
        <w:rPr>
          <w:rFonts w:ascii="Calibri" w:hAnsi="Calibri" w:cs="Arial"/>
          <w:sz w:val="22"/>
          <w:szCs w:val="22"/>
        </w:rPr>
        <w:t xml:space="preserve">28.1.3.1 </w:t>
      </w:r>
      <w:r w:rsidRPr="00D23CCC">
        <w:rPr>
          <w:rFonts w:ascii="Calibri" w:hAnsi="Calibri" w:cs="Arial"/>
          <w:sz w:val="22"/>
          <w:szCs w:val="22"/>
        </w:rPr>
        <w:t xml:space="preserve"> </w:t>
      </w:r>
      <w:r>
        <w:rPr>
          <w:rFonts w:ascii="Calibri" w:hAnsi="Calibri" w:cs="Arial"/>
          <w:sz w:val="22"/>
          <w:szCs w:val="22"/>
        </w:rPr>
        <w:t xml:space="preserve"> </w:t>
      </w:r>
      <w:r w:rsidRPr="00D23CCC">
        <w:rPr>
          <w:rFonts w:ascii="Calibri" w:hAnsi="Calibri" w:cs="Arial"/>
          <w:sz w:val="22"/>
          <w:szCs w:val="22"/>
        </w:rPr>
        <w:t>O pagamento da remuneração e das contribuições sociais (Fundo de Garantia do Tempo de Serviço e Previdência Social), correspondente ao mês da última nota fiscal ou fatura vencida, compatível com os empregados vinculados à execução contratual, nominalmente identificados, na forma do § 4º, art. 31 da Lei nº 9.032/95;</w:t>
      </w:r>
    </w:p>
    <w:p w:rsidR="00D73AAF" w:rsidRPr="00D23CCC" w:rsidRDefault="00D73AAF" w:rsidP="00A41280">
      <w:pPr>
        <w:autoSpaceDE w:val="0"/>
        <w:autoSpaceDN w:val="0"/>
        <w:adjustRightInd w:val="0"/>
        <w:spacing w:line="276" w:lineRule="auto"/>
        <w:jc w:val="both"/>
        <w:rPr>
          <w:rFonts w:ascii="Calibri" w:hAnsi="Calibri" w:cs="Arial"/>
          <w:sz w:val="22"/>
          <w:szCs w:val="22"/>
        </w:rPr>
      </w:pPr>
      <w:r>
        <w:rPr>
          <w:rFonts w:ascii="Calibri" w:hAnsi="Calibri" w:cs="Arial"/>
          <w:sz w:val="22"/>
          <w:szCs w:val="22"/>
        </w:rPr>
        <w:t>28</w:t>
      </w:r>
      <w:r w:rsidRPr="00D23CCC">
        <w:rPr>
          <w:rFonts w:ascii="Calibri" w:hAnsi="Calibri" w:cs="Arial"/>
          <w:sz w:val="22"/>
          <w:szCs w:val="22"/>
        </w:rPr>
        <w:t>.1.3.2</w:t>
      </w:r>
      <w:r>
        <w:rPr>
          <w:rFonts w:ascii="Calibri" w:hAnsi="Calibri" w:cs="Arial"/>
          <w:sz w:val="22"/>
          <w:szCs w:val="22"/>
        </w:rPr>
        <w:t xml:space="preserve"> </w:t>
      </w:r>
      <w:r w:rsidRPr="00D23CCC">
        <w:rPr>
          <w:rFonts w:ascii="Calibri" w:hAnsi="Calibri" w:cs="Arial"/>
          <w:sz w:val="22"/>
          <w:szCs w:val="22"/>
        </w:rPr>
        <w:t xml:space="preserve"> </w:t>
      </w:r>
      <w:r>
        <w:rPr>
          <w:rFonts w:ascii="Calibri" w:hAnsi="Calibri" w:cs="Arial"/>
          <w:sz w:val="22"/>
          <w:szCs w:val="22"/>
        </w:rPr>
        <w:t xml:space="preserve"> </w:t>
      </w:r>
      <w:r w:rsidRPr="00D23CCC">
        <w:rPr>
          <w:rFonts w:ascii="Calibri" w:hAnsi="Calibri" w:cs="Arial"/>
          <w:sz w:val="22"/>
          <w:szCs w:val="22"/>
        </w:rPr>
        <w:t>Do cumprimento das obrigações trabalhistas, correspondente à última nota fiscal ou fatura que tenha sido paga pela Administração;</w:t>
      </w:r>
    </w:p>
    <w:p w:rsidR="00D73AAF" w:rsidRPr="00D23CCC" w:rsidRDefault="00D73AAF" w:rsidP="00A41280">
      <w:pPr>
        <w:autoSpaceDE w:val="0"/>
        <w:autoSpaceDN w:val="0"/>
        <w:adjustRightInd w:val="0"/>
        <w:spacing w:line="276" w:lineRule="auto"/>
        <w:jc w:val="both"/>
        <w:rPr>
          <w:rFonts w:ascii="Calibri" w:hAnsi="Calibri" w:cs="Arial"/>
          <w:sz w:val="22"/>
          <w:szCs w:val="22"/>
        </w:rPr>
      </w:pPr>
      <w:r>
        <w:rPr>
          <w:rFonts w:ascii="Calibri" w:hAnsi="Calibri" w:cs="Arial"/>
          <w:sz w:val="22"/>
          <w:szCs w:val="22"/>
        </w:rPr>
        <w:t>28</w:t>
      </w:r>
      <w:r w:rsidRPr="00D23CCC">
        <w:rPr>
          <w:rFonts w:ascii="Calibri" w:hAnsi="Calibri" w:cs="Arial"/>
          <w:sz w:val="22"/>
          <w:szCs w:val="22"/>
        </w:rPr>
        <w:t xml:space="preserve">.1.3.3 </w:t>
      </w:r>
      <w:r>
        <w:rPr>
          <w:rFonts w:ascii="Calibri" w:hAnsi="Calibri" w:cs="Arial"/>
          <w:sz w:val="22"/>
          <w:szCs w:val="22"/>
        </w:rPr>
        <w:t xml:space="preserve">  </w:t>
      </w:r>
      <w:r w:rsidRPr="00D23CCC">
        <w:rPr>
          <w:rFonts w:ascii="Calibri" w:hAnsi="Calibri" w:cs="Arial"/>
          <w:sz w:val="22"/>
          <w:szCs w:val="22"/>
        </w:rPr>
        <w:t xml:space="preserve"> Folha de Ponto;</w:t>
      </w:r>
    </w:p>
    <w:p w:rsidR="00D73AAF" w:rsidRPr="00D23CCC" w:rsidRDefault="00D73AAF" w:rsidP="00A41280">
      <w:pPr>
        <w:autoSpaceDE w:val="0"/>
        <w:autoSpaceDN w:val="0"/>
        <w:adjustRightInd w:val="0"/>
        <w:spacing w:line="276" w:lineRule="auto"/>
        <w:jc w:val="both"/>
        <w:rPr>
          <w:rFonts w:ascii="Calibri" w:hAnsi="Calibri" w:cs="Arial"/>
          <w:sz w:val="22"/>
          <w:szCs w:val="22"/>
        </w:rPr>
      </w:pPr>
      <w:r>
        <w:rPr>
          <w:rFonts w:ascii="Calibri" w:hAnsi="Calibri" w:cs="Arial"/>
          <w:sz w:val="22"/>
          <w:szCs w:val="22"/>
        </w:rPr>
        <w:t>28</w:t>
      </w:r>
      <w:r w:rsidRPr="00D23CCC">
        <w:rPr>
          <w:rFonts w:ascii="Calibri" w:hAnsi="Calibri" w:cs="Arial"/>
          <w:sz w:val="22"/>
          <w:szCs w:val="22"/>
        </w:rPr>
        <w:t xml:space="preserve">.1.3.4 </w:t>
      </w:r>
      <w:r>
        <w:rPr>
          <w:rFonts w:ascii="Calibri" w:hAnsi="Calibri" w:cs="Arial"/>
          <w:sz w:val="22"/>
          <w:szCs w:val="22"/>
        </w:rPr>
        <w:t xml:space="preserve">   </w:t>
      </w:r>
      <w:r w:rsidRPr="00D23CCC">
        <w:rPr>
          <w:rFonts w:ascii="Calibri" w:hAnsi="Calibri" w:cs="Arial"/>
          <w:sz w:val="22"/>
          <w:szCs w:val="22"/>
        </w:rPr>
        <w:t>Folha de Pagamento;</w:t>
      </w:r>
    </w:p>
    <w:p w:rsidR="00D73AAF" w:rsidRPr="00D23CCC" w:rsidRDefault="00D73AAF" w:rsidP="00A41280">
      <w:pPr>
        <w:autoSpaceDE w:val="0"/>
        <w:autoSpaceDN w:val="0"/>
        <w:adjustRightInd w:val="0"/>
        <w:spacing w:line="276" w:lineRule="auto"/>
        <w:jc w:val="both"/>
        <w:rPr>
          <w:rFonts w:ascii="Calibri" w:hAnsi="Calibri" w:cs="Arial"/>
          <w:sz w:val="22"/>
          <w:szCs w:val="22"/>
        </w:rPr>
      </w:pPr>
      <w:r>
        <w:rPr>
          <w:rFonts w:ascii="Calibri" w:hAnsi="Calibri" w:cs="Arial"/>
          <w:sz w:val="22"/>
          <w:szCs w:val="22"/>
        </w:rPr>
        <w:t>28</w:t>
      </w:r>
      <w:r w:rsidRPr="00D23CCC">
        <w:rPr>
          <w:rFonts w:ascii="Calibri" w:hAnsi="Calibri" w:cs="Arial"/>
          <w:sz w:val="22"/>
          <w:szCs w:val="22"/>
        </w:rPr>
        <w:t xml:space="preserve">.1.3.5 </w:t>
      </w:r>
      <w:r>
        <w:rPr>
          <w:rFonts w:ascii="Calibri" w:hAnsi="Calibri" w:cs="Arial"/>
          <w:sz w:val="22"/>
          <w:szCs w:val="22"/>
        </w:rPr>
        <w:t xml:space="preserve">   </w:t>
      </w:r>
      <w:r w:rsidRPr="00D23CCC">
        <w:rPr>
          <w:rFonts w:ascii="Calibri" w:hAnsi="Calibri" w:cs="Arial"/>
          <w:sz w:val="22"/>
          <w:szCs w:val="22"/>
        </w:rPr>
        <w:t>Relação nominal dos prestadores de serviços;</w:t>
      </w:r>
    </w:p>
    <w:p w:rsidR="00D73AAF" w:rsidRPr="00D23CCC" w:rsidRDefault="00D73AAF" w:rsidP="00A41280">
      <w:pPr>
        <w:spacing w:line="276" w:lineRule="auto"/>
        <w:jc w:val="both"/>
        <w:rPr>
          <w:rFonts w:ascii="Calibri" w:hAnsi="Calibri"/>
          <w:sz w:val="22"/>
          <w:szCs w:val="22"/>
        </w:rPr>
      </w:pPr>
      <w:r>
        <w:rPr>
          <w:rFonts w:ascii="Calibri" w:hAnsi="Calibri" w:cs="Arial"/>
          <w:sz w:val="22"/>
          <w:szCs w:val="22"/>
        </w:rPr>
        <w:t xml:space="preserve">28.1.3.6   </w:t>
      </w:r>
      <w:r w:rsidRPr="00D23CCC">
        <w:rPr>
          <w:rFonts w:ascii="Calibri" w:hAnsi="Calibri" w:cs="Arial"/>
          <w:sz w:val="22"/>
          <w:szCs w:val="22"/>
        </w:rPr>
        <w:t xml:space="preserve"> Cópias dos Contracheques.</w:t>
      </w:r>
    </w:p>
    <w:p w:rsidR="00D73AAF" w:rsidRPr="00D23CCC" w:rsidRDefault="00D73AAF" w:rsidP="00A41280">
      <w:pPr>
        <w:autoSpaceDE w:val="0"/>
        <w:autoSpaceDN w:val="0"/>
        <w:adjustRightInd w:val="0"/>
        <w:spacing w:line="276" w:lineRule="auto"/>
        <w:jc w:val="both"/>
        <w:rPr>
          <w:rFonts w:ascii="Calibri" w:hAnsi="Calibri" w:cs="Arial"/>
          <w:sz w:val="22"/>
          <w:szCs w:val="22"/>
        </w:rPr>
      </w:pPr>
      <w:r>
        <w:rPr>
          <w:rFonts w:ascii="Calibri" w:hAnsi="Calibri" w:cs="Arial"/>
          <w:sz w:val="22"/>
          <w:szCs w:val="22"/>
        </w:rPr>
        <w:t xml:space="preserve">28.2         </w:t>
      </w:r>
      <w:r w:rsidRPr="00D23CCC">
        <w:rPr>
          <w:rFonts w:ascii="Calibri" w:hAnsi="Calibri" w:cs="Arial"/>
          <w:sz w:val="22"/>
          <w:szCs w:val="22"/>
        </w:rPr>
        <w:t xml:space="preserve"> A contratada, quando da emissão da Nota Fiscal, deverá destacar, na mesma, o valor da retenção, a título de RETENÇÃO PARA A SEGURIDADE SOCIAL, a ser feito pelo contratante e recolhido ao INSS.</w:t>
      </w:r>
    </w:p>
    <w:p w:rsidR="00D73AAF" w:rsidRPr="00D23CCC" w:rsidRDefault="00D73AAF" w:rsidP="00A41280">
      <w:pPr>
        <w:autoSpaceDE w:val="0"/>
        <w:autoSpaceDN w:val="0"/>
        <w:adjustRightInd w:val="0"/>
        <w:spacing w:line="276" w:lineRule="auto"/>
        <w:jc w:val="both"/>
        <w:rPr>
          <w:rFonts w:ascii="Calibri" w:hAnsi="Calibri" w:cs="Arial"/>
          <w:sz w:val="22"/>
          <w:szCs w:val="22"/>
        </w:rPr>
      </w:pPr>
      <w:r>
        <w:rPr>
          <w:rFonts w:ascii="Calibri" w:hAnsi="Calibri" w:cs="Arial"/>
          <w:sz w:val="22"/>
          <w:szCs w:val="22"/>
        </w:rPr>
        <w:t xml:space="preserve">28.3       </w:t>
      </w:r>
      <w:r w:rsidRPr="00D23CCC">
        <w:rPr>
          <w:rFonts w:ascii="Calibri" w:hAnsi="Calibri" w:cs="Arial"/>
          <w:sz w:val="22"/>
          <w:szCs w:val="22"/>
        </w:rPr>
        <w:t xml:space="preserve"> Havendo erro na Nota Fiscal/Fatura ou circunstância que impeça a liquidação da despesa, aquela será devolvida e o pagamento ficará pendente até que a CONTRATADA providencie as medidas saneadoras. Nesta hipótese, o prazo para o pagamento iniciar-se-á após a regularização da situação e/ou reapresentação do documento fiscal, não acarretando qualquer ônus para o CONTRATANTE.</w:t>
      </w:r>
    </w:p>
    <w:p w:rsidR="00422D20" w:rsidRPr="00FF7AB3" w:rsidRDefault="00422D20" w:rsidP="00A41280">
      <w:pPr>
        <w:spacing w:line="276" w:lineRule="auto"/>
        <w:jc w:val="both"/>
        <w:rPr>
          <w:rFonts w:asciiTheme="minorHAnsi" w:hAnsiTheme="minorHAnsi"/>
          <w:b/>
          <w:color w:val="000000"/>
          <w:sz w:val="22"/>
          <w:szCs w:val="22"/>
        </w:rPr>
      </w:pPr>
    </w:p>
    <w:p w:rsidR="005B2E23" w:rsidRPr="00422D20" w:rsidRDefault="00982CC7" w:rsidP="00A41280">
      <w:pPr>
        <w:spacing w:line="276" w:lineRule="auto"/>
        <w:jc w:val="both"/>
        <w:rPr>
          <w:rFonts w:asciiTheme="minorHAnsi" w:hAnsiTheme="minorHAnsi"/>
          <w:b/>
          <w:color w:val="000000"/>
          <w:sz w:val="22"/>
          <w:szCs w:val="22"/>
        </w:rPr>
      </w:pPr>
      <w:r>
        <w:rPr>
          <w:rFonts w:asciiTheme="minorHAnsi" w:hAnsiTheme="minorHAnsi"/>
          <w:b/>
          <w:color w:val="000000"/>
          <w:sz w:val="22"/>
          <w:szCs w:val="22"/>
        </w:rPr>
        <w:t>29</w:t>
      </w:r>
      <w:r w:rsidR="00422D20" w:rsidRPr="00422D20">
        <w:rPr>
          <w:rFonts w:asciiTheme="minorHAnsi" w:hAnsiTheme="minorHAnsi"/>
          <w:b/>
          <w:color w:val="000000"/>
          <w:sz w:val="22"/>
          <w:szCs w:val="22"/>
        </w:rPr>
        <w:tab/>
        <w:t>DO REAJUSTE E DO REEQUILIBRIO FINANCEIRO</w:t>
      </w:r>
    </w:p>
    <w:p w:rsidR="005B2E23" w:rsidRPr="00FF7AB3" w:rsidRDefault="00982CC7" w:rsidP="00A41280">
      <w:pPr>
        <w:spacing w:line="276" w:lineRule="auto"/>
        <w:jc w:val="both"/>
        <w:rPr>
          <w:rFonts w:asciiTheme="minorHAnsi" w:hAnsiTheme="minorHAnsi"/>
          <w:color w:val="000000"/>
          <w:sz w:val="22"/>
          <w:szCs w:val="22"/>
        </w:rPr>
      </w:pPr>
      <w:r>
        <w:rPr>
          <w:rFonts w:asciiTheme="minorHAnsi" w:hAnsiTheme="minorHAnsi"/>
          <w:color w:val="000000"/>
          <w:sz w:val="22"/>
          <w:szCs w:val="22"/>
        </w:rPr>
        <w:t>29</w:t>
      </w:r>
      <w:r w:rsidR="005B2E23" w:rsidRPr="00422D20">
        <w:rPr>
          <w:rFonts w:asciiTheme="minorHAnsi" w:hAnsiTheme="minorHAnsi"/>
          <w:color w:val="000000"/>
          <w:sz w:val="22"/>
          <w:szCs w:val="22"/>
        </w:rPr>
        <w:t>.1</w:t>
      </w:r>
      <w:r w:rsidR="005B2E23" w:rsidRPr="00422D20">
        <w:rPr>
          <w:rFonts w:asciiTheme="minorHAnsi" w:hAnsiTheme="minorHAnsi"/>
          <w:color w:val="000000"/>
          <w:sz w:val="22"/>
          <w:szCs w:val="22"/>
        </w:rPr>
        <w:tab/>
        <w:t xml:space="preserve">Os preços constantes da proposta de preços da LICITANTE VENCEDORA/CONTRATADA </w:t>
      </w:r>
      <w:r w:rsidR="00422D20" w:rsidRPr="00422D20">
        <w:rPr>
          <w:rFonts w:asciiTheme="minorHAnsi" w:hAnsiTheme="minorHAnsi"/>
          <w:color w:val="000000"/>
          <w:sz w:val="22"/>
          <w:szCs w:val="22"/>
        </w:rPr>
        <w:t>não sofrerão reajuste, sendo que, s</w:t>
      </w:r>
      <w:r w:rsidR="00422D20" w:rsidRPr="00422D20">
        <w:rPr>
          <w:rFonts w:asciiTheme="minorHAnsi" w:hAnsiTheme="minorHAnsi" w:cs="Arial"/>
          <w:sz w:val="22"/>
          <w:szCs w:val="22"/>
        </w:rPr>
        <w:t xml:space="preserve">omente será admitida revisão de preço nos casos em que fatores supervenientes, devidamente comprovados pela </w:t>
      </w:r>
      <w:r w:rsidR="00422D20" w:rsidRPr="00422D20">
        <w:rPr>
          <w:rFonts w:asciiTheme="minorHAnsi" w:hAnsiTheme="minorHAnsi" w:cs="Arial"/>
          <w:b/>
          <w:bCs/>
          <w:sz w:val="22"/>
          <w:szCs w:val="22"/>
        </w:rPr>
        <w:t xml:space="preserve">CONTRATADA </w:t>
      </w:r>
      <w:r w:rsidR="00422D20" w:rsidRPr="00422D20">
        <w:rPr>
          <w:rFonts w:asciiTheme="minorHAnsi" w:hAnsiTheme="minorHAnsi" w:cs="Arial"/>
          <w:sz w:val="22"/>
          <w:szCs w:val="22"/>
        </w:rPr>
        <w:t xml:space="preserve">e aceitos pela </w:t>
      </w:r>
      <w:r w:rsidR="00422D20" w:rsidRPr="00422D20">
        <w:rPr>
          <w:rFonts w:asciiTheme="minorHAnsi" w:hAnsiTheme="minorHAnsi" w:cs="Arial"/>
          <w:b/>
          <w:bCs/>
          <w:sz w:val="22"/>
          <w:szCs w:val="22"/>
        </w:rPr>
        <w:t xml:space="preserve">CONTRATANTE, </w:t>
      </w:r>
      <w:r w:rsidR="00422D20" w:rsidRPr="00422D20">
        <w:rPr>
          <w:rFonts w:asciiTheme="minorHAnsi" w:hAnsiTheme="minorHAnsi" w:cs="Arial"/>
          <w:sz w:val="22"/>
          <w:szCs w:val="22"/>
        </w:rPr>
        <w:t>determinem o desequilíbrio econômico e financeiro do contrato</w:t>
      </w:r>
      <w:r w:rsidR="005B2E23" w:rsidRPr="00FF7AB3">
        <w:rPr>
          <w:rFonts w:asciiTheme="minorHAnsi" w:hAnsiTheme="minorHAnsi"/>
          <w:color w:val="000000"/>
          <w:sz w:val="22"/>
          <w:szCs w:val="22"/>
        </w:rPr>
        <w:t xml:space="preserve">, nos termos da legislação em vigor. </w:t>
      </w:r>
    </w:p>
    <w:p w:rsidR="005E6FF5" w:rsidRDefault="005E6FF5" w:rsidP="00A41280">
      <w:pPr>
        <w:spacing w:line="276" w:lineRule="auto"/>
        <w:jc w:val="both"/>
        <w:rPr>
          <w:rFonts w:asciiTheme="minorHAnsi" w:hAnsiTheme="minorHAnsi"/>
          <w:b/>
          <w:color w:val="000000"/>
          <w:sz w:val="22"/>
          <w:szCs w:val="22"/>
        </w:rPr>
      </w:pPr>
    </w:p>
    <w:p w:rsidR="007E2B89" w:rsidRPr="00FF7AB3" w:rsidRDefault="007E2B89" w:rsidP="00A41280">
      <w:pPr>
        <w:spacing w:line="276" w:lineRule="auto"/>
        <w:jc w:val="both"/>
        <w:rPr>
          <w:rFonts w:asciiTheme="minorHAnsi" w:hAnsiTheme="minorHAnsi"/>
          <w:b/>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u w:val="single"/>
        </w:rPr>
      </w:pPr>
      <w:r w:rsidRPr="00FF7AB3">
        <w:rPr>
          <w:rFonts w:asciiTheme="minorHAnsi" w:hAnsiTheme="minorHAnsi"/>
          <w:b/>
          <w:color w:val="000000"/>
          <w:sz w:val="22"/>
          <w:szCs w:val="22"/>
        </w:rPr>
        <w:t>3</w:t>
      </w:r>
      <w:r w:rsidR="00982CC7">
        <w:rPr>
          <w:rFonts w:asciiTheme="minorHAnsi" w:hAnsiTheme="minorHAnsi"/>
          <w:b/>
          <w:color w:val="000000"/>
          <w:sz w:val="22"/>
          <w:szCs w:val="22"/>
        </w:rPr>
        <w:t>0</w:t>
      </w:r>
      <w:r w:rsidRPr="00FF7AB3">
        <w:rPr>
          <w:rFonts w:asciiTheme="minorHAnsi" w:hAnsiTheme="minorHAnsi"/>
          <w:b/>
          <w:color w:val="000000"/>
          <w:sz w:val="22"/>
          <w:szCs w:val="22"/>
        </w:rPr>
        <w:t xml:space="preserve"> </w:t>
      </w:r>
      <w:r w:rsidRPr="00FF7AB3">
        <w:rPr>
          <w:rFonts w:asciiTheme="minorHAnsi" w:hAnsiTheme="minorHAnsi"/>
          <w:b/>
          <w:color w:val="000000"/>
          <w:sz w:val="22"/>
          <w:szCs w:val="22"/>
        </w:rPr>
        <w:tab/>
        <w:t>DOS ENCARGOS E DAS RESPONSABILIDADES: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lastRenderedPageBreak/>
        <w:t>3</w:t>
      </w:r>
      <w:r w:rsidR="00982CC7">
        <w:rPr>
          <w:rFonts w:asciiTheme="minorHAnsi" w:hAnsiTheme="minorHAnsi"/>
          <w:color w:val="000000"/>
          <w:sz w:val="22"/>
          <w:szCs w:val="22"/>
        </w:rPr>
        <w:t>0</w:t>
      </w:r>
      <w:r w:rsidRPr="00FF7AB3">
        <w:rPr>
          <w:rFonts w:asciiTheme="minorHAnsi" w:hAnsiTheme="minorHAnsi"/>
          <w:color w:val="000000"/>
          <w:sz w:val="22"/>
          <w:szCs w:val="22"/>
        </w:rPr>
        <w:t xml:space="preserve">.1 </w:t>
      </w:r>
      <w:r w:rsidRPr="00FF7AB3">
        <w:rPr>
          <w:rFonts w:asciiTheme="minorHAnsi" w:hAnsiTheme="minorHAnsi"/>
          <w:color w:val="000000"/>
          <w:sz w:val="22"/>
          <w:szCs w:val="22"/>
        </w:rPr>
        <w:tab/>
        <w:t>Correrão por conta exclusiva da LICITANTE VENCEDORA /CONTRATADA todos os encargos da legislação trabalhista, seguro de acidentes do trabalho, bem como todas as demais obrigações para com a Previdência Social, Tributos Federais, Estaduais e Mu</w:t>
      </w:r>
      <w:r w:rsidR="005023EF" w:rsidRPr="00FF7AB3">
        <w:rPr>
          <w:rFonts w:asciiTheme="minorHAnsi" w:hAnsiTheme="minorHAnsi"/>
          <w:color w:val="000000"/>
          <w:sz w:val="22"/>
          <w:szCs w:val="22"/>
        </w:rPr>
        <w:t>nicipais</w:t>
      </w:r>
      <w:r w:rsidRPr="00FF7AB3">
        <w:rPr>
          <w:rFonts w:asciiTheme="minorHAnsi" w:hAnsiTheme="minorHAnsi"/>
          <w:color w:val="000000"/>
          <w:sz w:val="22"/>
          <w:szCs w:val="22"/>
        </w:rPr>
        <w:t>.</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0</w:t>
      </w:r>
      <w:r w:rsidRPr="00FF7AB3">
        <w:rPr>
          <w:rFonts w:asciiTheme="minorHAnsi" w:hAnsiTheme="minorHAnsi"/>
          <w:color w:val="000000"/>
          <w:sz w:val="22"/>
          <w:szCs w:val="22"/>
        </w:rPr>
        <w:t xml:space="preserve">.2 </w:t>
      </w:r>
      <w:r w:rsidRPr="00FF7AB3">
        <w:rPr>
          <w:rFonts w:asciiTheme="minorHAnsi" w:hAnsiTheme="minorHAnsi"/>
          <w:color w:val="000000"/>
          <w:sz w:val="22"/>
          <w:szCs w:val="22"/>
        </w:rPr>
        <w:tab/>
        <w:t>A LICITANTE VENCEDORA/CONTRATADA se responsabiliza de forma única por prejuízos decorrentes de acidentes do trabalho, eventualmente ocorridos durante a execução dos serviços, bem como danos de qualquer natureza causados a terceiros.</w:t>
      </w:r>
    </w:p>
    <w:p w:rsidR="00A77EBC" w:rsidRDefault="00A77EBC" w:rsidP="00A41280">
      <w:pPr>
        <w:spacing w:line="276" w:lineRule="auto"/>
        <w:jc w:val="both"/>
        <w:rPr>
          <w:rFonts w:asciiTheme="minorHAnsi" w:hAnsiTheme="minorHAnsi"/>
          <w:b/>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3</w:t>
      </w:r>
      <w:r w:rsidR="00982CC7">
        <w:rPr>
          <w:rFonts w:asciiTheme="minorHAnsi" w:hAnsiTheme="minorHAnsi"/>
          <w:b/>
          <w:color w:val="000000"/>
          <w:sz w:val="22"/>
          <w:szCs w:val="22"/>
        </w:rPr>
        <w:t>1</w:t>
      </w:r>
      <w:r w:rsidRPr="00FF7AB3">
        <w:rPr>
          <w:rFonts w:asciiTheme="minorHAnsi" w:hAnsiTheme="minorHAnsi"/>
          <w:b/>
          <w:color w:val="000000"/>
          <w:sz w:val="22"/>
          <w:szCs w:val="22"/>
        </w:rPr>
        <w:t xml:space="preserve"> </w:t>
      </w:r>
      <w:r w:rsidRPr="00FF7AB3">
        <w:rPr>
          <w:rFonts w:asciiTheme="minorHAnsi" w:hAnsiTheme="minorHAnsi"/>
          <w:b/>
          <w:color w:val="000000"/>
          <w:sz w:val="22"/>
          <w:szCs w:val="22"/>
        </w:rPr>
        <w:tab/>
        <w:t>DAS PENALIDADES: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1</w:t>
      </w:r>
      <w:r w:rsidRPr="00FF7AB3">
        <w:rPr>
          <w:rFonts w:asciiTheme="minorHAnsi" w:hAnsiTheme="minorHAnsi"/>
          <w:color w:val="000000"/>
          <w:sz w:val="22"/>
          <w:szCs w:val="22"/>
        </w:rPr>
        <w:t>.1</w:t>
      </w:r>
      <w:r w:rsidRPr="00FF7AB3">
        <w:rPr>
          <w:rFonts w:asciiTheme="minorHAnsi" w:hAnsiTheme="minorHAnsi"/>
          <w:color w:val="000000"/>
          <w:sz w:val="22"/>
          <w:szCs w:val="22"/>
        </w:rPr>
        <w:tab/>
        <w:t>A recusa da LICITANTE VENCEDORA em assinar o contrato, aceitar ou retirá-lo dentro do prazo de vigência da proposta, caracterizará o descumprimento das obrigações assumidas, ficando a mesma, sujeita à multa de 10% (dez por cento) do valor do contrato, atualizado pela variação do IPCA/IBGE.</w:t>
      </w:r>
    </w:p>
    <w:p w:rsidR="005B2E23" w:rsidRPr="00FF7AB3" w:rsidRDefault="00982CC7" w:rsidP="00A41280">
      <w:pPr>
        <w:spacing w:line="276" w:lineRule="auto"/>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w:t>
      </w:r>
      <w:r w:rsidR="005B2E23" w:rsidRPr="00FF7AB3">
        <w:rPr>
          <w:rFonts w:asciiTheme="minorHAnsi" w:hAnsiTheme="minorHAnsi"/>
          <w:color w:val="000000"/>
          <w:sz w:val="22"/>
          <w:szCs w:val="22"/>
        </w:rPr>
        <w:tab/>
        <w:t>Pela inexecução total ou parcial por parte da CONTRATADA, além das medidas e penalidades previstas no contrato, deverá a mesma sujeitar-se ao pagamento das seguintes multas:</w:t>
      </w:r>
    </w:p>
    <w:p w:rsidR="005B2E23" w:rsidRPr="00FF7AB3" w:rsidRDefault="00982CC7" w:rsidP="00A41280">
      <w:pPr>
        <w:spacing w:line="276" w:lineRule="auto"/>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.2.1</w:t>
      </w:r>
      <w:r w:rsidR="005B2E23" w:rsidRPr="00FF7AB3">
        <w:rPr>
          <w:rFonts w:asciiTheme="minorHAnsi" w:hAnsiTheme="minorHAnsi"/>
          <w:color w:val="000000"/>
          <w:sz w:val="22"/>
          <w:szCs w:val="22"/>
        </w:rPr>
        <w:tab/>
        <w:t>pagamento de 1% (um por cento) do valor do contrato no caso de rescisão administrativa por ato de sua responsabilidade, inclusive, pelo não atendimento.</w:t>
      </w:r>
    </w:p>
    <w:p w:rsidR="005B2E23" w:rsidRPr="00FF7AB3" w:rsidRDefault="00982CC7" w:rsidP="00A41280">
      <w:pPr>
        <w:spacing w:line="276" w:lineRule="auto"/>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.2.2</w:t>
      </w:r>
      <w:r w:rsidR="005B2E23" w:rsidRPr="00FF7AB3">
        <w:rPr>
          <w:rFonts w:asciiTheme="minorHAnsi" w:hAnsiTheme="minorHAnsi"/>
          <w:color w:val="000000"/>
          <w:sz w:val="22"/>
          <w:szCs w:val="22"/>
        </w:rPr>
        <w:tab/>
        <w:t xml:space="preserve">pagamento de 0,1% (um décimo por cento) do valor do contrato nos seguintes casos: </w:t>
      </w:r>
    </w:p>
    <w:p w:rsidR="005B2E23" w:rsidRPr="00FF7AB3" w:rsidRDefault="00982CC7" w:rsidP="00A41280">
      <w:pPr>
        <w:spacing w:line="276" w:lineRule="auto"/>
        <w:ind w:left="567"/>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.2.2.1</w:t>
      </w:r>
      <w:r w:rsidR="005B2E23" w:rsidRPr="00FF7AB3">
        <w:rPr>
          <w:rFonts w:asciiTheme="minorHAnsi" w:hAnsiTheme="minorHAnsi"/>
          <w:color w:val="000000"/>
          <w:sz w:val="22"/>
          <w:szCs w:val="22"/>
        </w:rPr>
        <w:tab/>
        <w:t>por dia de</w:t>
      </w:r>
      <w:r w:rsidR="007D5E56">
        <w:rPr>
          <w:rFonts w:asciiTheme="minorHAnsi" w:hAnsiTheme="minorHAnsi"/>
          <w:color w:val="000000"/>
          <w:sz w:val="22"/>
          <w:szCs w:val="22"/>
        </w:rPr>
        <w:t xml:space="preserve"> não trabalhado,</w:t>
      </w:r>
      <w:r w:rsidR="005B2E23" w:rsidRPr="00FF7AB3">
        <w:rPr>
          <w:rFonts w:asciiTheme="minorHAnsi" w:hAnsiTheme="minorHAnsi"/>
          <w:color w:val="000000"/>
          <w:sz w:val="22"/>
          <w:szCs w:val="22"/>
        </w:rPr>
        <w:t xml:space="preserve"> sem motivos justificativos e aceitos pela CÂMARA;</w:t>
      </w:r>
    </w:p>
    <w:p w:rsidR="005B2E23" w:rsidRPr="00FF7AB3" w:rsidRDefault="00982CC7" w:rsidP="00A41280">
      <w:pPr>
        <w:spacing w:line="276" w:lineRule="auto"/>
        <w:ind w:left="567"/>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.2.2.</w:t>
      </w:r>
      <w:r w:rsidR="0059121B" w:rsidRPr="00FF7AB3">
        <w:rPr>
          <w:rFonts w:asciiTheme="minorHAnsi" w:hAnsiTheme="minorHAnsi"/>
          <w:color w:val="000000"/>
          <w:sz w:val="22"/>
          <w:szCs w:val="22"/>
        </w:rPr>
        <w:t>2</w:t>
      </w:r>
      <w:r w:rsidR="005B2E23" w:rsidRPr="00FF7AB3">
        <w:rPr>
          <w:rFonts w:asciiTheme="minorHAnsi" w:hAnsiTheme="minorHAnsi"/>
          <w:color w:val="000000"/>
          <w:sz w:val="22"/>
          <w:szCs w:val="22"/>
        </w:rPr>
        <w:tab/>
        <w:t>por vez que o</w:t>
      </w:r>
      <w:r w:rsidR="007D5E56">
        <w:rPr>
          <w:rFonts w:asciiTheme="minorHAnsi" w:hAnsiTheme="minorHAnsi"/>
          <w:color w:val="000000"/>
          <w:sz w:val="22"/>
          <w:szCs w:val="22"/>
        </w:rPr>
        <w:t xml:space="preserve"> preposta/sócio/responsável</w:t>
      </w:r>
      <w:r w:rsidR="005B2E23" w:rsidRPr="00FF7AB3">
        <w:rPr>
          <w:rFonts w:asciiTheme="minorHAnsi" w:hAnsiTheme="minorHAnsi"/>
          <w:color w:val="000000"/>
          <w:sz w:val="22"/>
          <w:szCs w:val="22"/>
        </w:rPr>
        <w:t xml:space="preserve"> deixar de atender a convocação da CÂMARA, no prazo de </w:t>
      </w:r>
      <w:r w:rsidR="007D5E56">
        <w:rPr>
          <w:rFonts w:asciiTheme="minorHAnsi" w:hAnsiTheme="minorHAnsi"/>
          <w:color w:val="000000"/>
          <w:sz w:val="22"/>
          <w:szCs w:val="22"/>
        </w:rPr>
        <w:t>48</w:t>
      </w:r>
      <w:r w:rsidR="005B2E23" w:rsidRPr="00FF7AB3">
        <w:rPr>
          <w:rFonts w:asciiTheme="minorHAnsi" w:hAnsiTheme="minorHAnsi"/>
          <w:color w:val="000000"/>
          <w:sz w:val="22"/>
          <w:szCs w:val="22"/>
        </w:rPr>
        <w:t xml:space="preserve"> (</w:t>
      </w:r>
      <w:r w:rsidR="007D5E56">
        <w:rPr>
          <w:rFonts w:asciiTheme="minorHAnsi" w:hAnsiTheme="minorHAnsi"/>
          <w:color w:val="000000"/>
          <w:sz w:val="22"/>
          <w:szCs w:val="22"/>
        </w:rPr>
        <w:t>quarenta e quatro</w:t>
      </w:r>
      <w:r w:rsidR="005B2E23" w:rsidRPr="00FF7AB3">
        <w:rPr>
          <w:rFonts w:asciiTheme="minorHAnsi" w:hAnsiTheme="minorHAnsi"/>
          <w:color w:val="000000"/>
          <w:sz w:val="22"/>
          <w:szCs w:val="22"/>
        </w:rPr>
        <w:t>) horas, a contar do recebimento da convocação e, também, no caso de não haver, na sede da contratada, pessoa credenciada para recebê-la;</w:t>
      </w:r>
    </w:p>
    <w:p w:rsidR="005B2E23" w:rsidRPr="00FF7AB3" w:rsidRDefault="00982CC7" w:rsidP="00A41280">
      <w:pPr>
        <w:spacing w:line="276" w:lineRule="auto"/>
        <w:ind w:left="567"/>
        <w:jc w:val="both"/>
        <w:rPr>
          <w:rFonts w:asciiTheme="minorHAnsi" w:hAnsiTheme="minorHAnsi"/>
          <w:color w:val="000000"/>
          <w:sz w:val="22"/>
          <w:szCs w:val="22"/>
        </w:rPr>
      </w:pPr>
      <w:r>
        <w:rPr>
          <w:rFonts w:asciiTheme="minorHAnsi" w:hAnsiTheme="minorHAnsi"/>
          <w:color w:val="000000"/>
          <w:sz w:val="22"/>
          <w:szCs w:val="22"/>
        </w:rPr>
        <w:t>31</w:t>
      </w:r>
      <w:r w:rsidR="0059121B" w:rsidRPr="00FF7AB3">
        <w:rPr>
          <w:rFonts w:asciiTheme="minorHAnsi" w:hAnsiTheme="minorHAnsi"/>
          <w:color w:val="000000"/>
          <w:sz w:val="22"/>
          <w:szCs w:val="22"/>
        </w:rPr>
        <w:t>.2.2.3</w:t>
      </w:r>
      <w:r w:rsidR="0059121B" w:rsidRPr="00FF7AB3">
        <w:rPr>
          <w:rFonts w:asciiTheme="minorHAnsi" w:hAnsiTheme="minorHAnsi"/>
          <w:color w:val="000000"/>
          <w:sz w:val="22"/>
          <w:szCs w:val="22"/>
        </w:rPr>
        <w:tab/>
        <w:t>por dia de paralisação dos serviços</w:t>
      </w:r>
      <w:r w:rsidR="005B2E23" w:rsidRPr="00FF7AB3">
        <w:rPr>
          <w:rFonts w:asciiTheme="minorHAnsi" w:hAnsiTheme="minorHAnsi"/>
          <w:color w:val="000000"/>
          <w:sz w:val="22"/>
          <w:szCs w:val="22"/>
        </w:rPr>
        <w:t>, salvo por motivos devidamente justificados e aceitos pela CÂMARA.</w:t>
      </w:r>
    </w:p>
    <w:p w:rsidR="005B2E23" w:rsidRPr="00FF7AB3" w:rsidRDefault="00982CC7" w:rsidP="00A41280">
      <w:pPr>
        <w:spacing w:line="276" w:lineRule="auto"/>
        <w:ind w:left="567"/>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.2.2.6</w:t>
      </w:r>
      <w:r w:rsidR="005B2E23" w:rsidRPr="00FF7AB3">
        <w:rPr>
          <w:rFonts w:asciiTheme="minorHAnsi" w:hAnsiTheme="minorHAnsi"/>
          <w:color w:val="000000"/>
          <w:sz w:val="22"/>
          <w:szCs w:val="22"/>
        </w:rPr>
        <w:tab/>
        <w:t>pelo descumprimento de quaisquer cláusulas do contrato, excetuadas aquelas para os quais as sanções estejam especificamente estabelecidas, será aplicável a multa equivalente a 0,1% (um décimo por cento) do valor do contrato, sendo elevada ao dobro nos casos de reincidência.</w:t>
      </w:r>
    </w:p>
    <w:p w:rsidR="005B2E23" w:rsidRPr="00FF7AB3" w:rsidRDefault="00982CC7" w:rsidP="00A41280">
      <w:pPr>
        <w:spacing w:line="276" w:lineRule="auto"/>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.2.3</w:t>
      </w:r>
      <w:r w:rsidR="005B2E23" w:rsidRPr="00FF7AB3">
        <w:rPr>
          <w:rFonts w:asciiTheme="minorHAnsi" w:hAnsiTheme="minorHAnsi"/>
          <w:color w:val="000000"/>
          <w:sz w:val="22"/>
          <w:szCs w:val="22"/>
        </w:rPr>
        <w:tab/>
        <w:t>Em caso de rescisão por culpa da contratada, perderá esta, em benefício da CÂMARA, as garantias prestadas, não tendo direito a indenização de qualquer espécie.</w:t>
      </w:r>
    </w:p>
    <w:p w:rsidR="005B2E23" w:rsidRPr="00FF7AB3" w:rsidRDefault="00982CC7" w:rsidP="00A41280">
      <w:pPr>
        <w:spacing w:line="276" w:lineRule="auto"/>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.3</w:t>
      </w:r>
      <w:r w:rsidR="005B2E23" w:rsidRPr="00FF7AB3">
        <w:rPr>
          <w:rFonts w:asciiTheme="minorHAnsi" w:hAnsiTheme="minorHAnsi"/>
          <w:color w:val="000000"/>
          <w:sz w:val="22"/>
          <w:szCs w:val="22"/>
        </w:rPr>
        <w:tab/>
        <w:t>As multas previstas neste item serão descontadas em moeda corrente dos pagamentos mensais devidos à CONTRATADA.</w:t>
      </w:r>
    </w:p>
    <w:p w:rsidR="005B2E23" w:rsidRPr="00FF7AB3" w:rsidRDefault="00982CC7" w:rsidP="00A41280">
      <w:pPr>
        <w:spacing w:line="276" w:lineRule="auto"/>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.4</w:t>
      </w:r>
      <w:r w:rsidR="005B2E23" w:rsidRPr="00FF7AB3">
        <w:rPr>
          <w:rFonts w:asciiTheme="minorHAnsi" w:hAnsiTheme="minorHAnsi"/>
          <w:color w:val="000000"/>
          <w:sz w:val="22"/>
          <w:szCs w:val="22"/>
        </w:rPr>
        <w:tab/>
        <w:t xml:space="preserve">Além das já especificadas neste instrumento, </w:t>
      </w:r>
      <w:proofErr w:type="gramStart"/>
      <w:r w:rsidR="005B2E23" w:rsidRPr="00FF7AB3">
        <w:rPr>
          <w:rFonts w:asciiTheme="minorHAnsi" w:hAnsiTheme="minorHAnsi"/>
          <w:color w:val="000000"/>
          <w:sz w:val="22"/>
          <w:szCs w:val="22"/>
        </w:rPr>
        <w:t>sujeita-se</w:t>
      </w:r>
      <w:proofErr w:type="gramEnd"/>
      <w:r w:rsidR="005B2E23" w:rsidRPr="00FF7AB3">
        <w:rPr>
          <w:rFonts w:asciiTheme="minorHAnsi" w:hAnsiTheme="minorHAnsi"/>
          <w:color w:val="000000"/>
          <w:sz w:val="22"/>
          <w:szCs w:val="22"/>
        </w:rPr>
        <w:t xml:space="preserve"> a CONTRATADA às demais penalidades previstas no art. 87 da Lei Federal nº 8.666/93, sem prejuízo de outras medidas cabíveis, preconizadas no Código de Defesa do Consumidor, Lei Federal nº 8.078/90.</w:t>
      </w:r>
    </w:p>
    <w:p w:rsidR="00A41280" w:rsidRPr="00FF7AB3" w:rsidRDefault="00A41280" w:rsidP="00A41280">
      <w:pPr>
        <w:spacing w:line="276" w:lineRule="auto"/>
        <w:jc w:val="both"/>
        <w:rPr>
          <w:rFonts w:asciiTheme="minorHAnsi" w:hAnsiTheme="minorHAnsi"/>
          <w:color w:val="000000"/>
          <w:sz w:val="22"/>
          <w:szCs w:val="22"/>
        </w:rPr>
      </w:pPr>
    </w:p>
    <w:p w:rsidR="005B2E23" w:rsidRPr="00FF7AB3" w:rsidRDefault="00982CC7" w:rsidP="00A41280">
      <w:pPr>
        <w:spacing w:line="276" w:lineRule="auto"/>
        <w:jc w:val="both"/>
        <w:rPr>
          <w:rFonts w:asciiTheme="minorHAnsi" w:hAnsiTheme="minorHAnsi"/>
          <w:b/>
          <w:color w:val="000000"/>
          <w:sz w:val="22"/>
          <w:szCs w:val="22"/>
        </w:rPr>
      </w:pPr>
      <w:r>
        <w:rPr>
          <w:rFonts w:asciiTheme="minorHAnsi" w:hAnsiTheme="minorHAnsi"/>
          <w:b/>
          <w:color w:val="000000"/>
          <w:sz w:val="22"/>
          <w:szCs w:val="22"/>
        </w:rPr>
        <w:t>32</w:t>
      </w:r>
      <w:r w:rsidR="005B2E23" w:rsidRPr="00FF7AB3">
        <w:rPr>
          <w:rFonts w:asciiTheme="minorHAnsi" w:hAnsiTheme="minorHAnsi"/>
          <w:b/>
          <w:color w:val="000000"/>
          <w:sz w:val="22"/>
          <w:szCs w:val="22"/>
        </w:rPr>
        <w:t xml:space="preserve"> </w:t>
      </w:r>
      <w:r w:rsidR="005B2E23" w:rsidRPr="00FF7AB3">
        <w:rPr>
          <w:rFonts w:asciiTheme="minorHAnsi" w:hAnsiTheme="minorHAnsi"/>
          <w:b/>
          <w:color w:val="000000"/>
          <w:sz w:val="22"/>
          <w:szCs w:val="22"/>
        </w:rPr>
        <w:tab/>
        <w:t>DA RESCISÃO: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2</w:t>
      </w:r>
      <w:r w:rsidRPr="00FF7AB3">
        <w:rPr>
          <w:rFonts w:asciiTheme="minorHAnsi" w:hAnsiTheme="minorHAnsi"/>
          <w:color w:val="000000"/>
          <w:sz w:val="22"/>
          <w:szCs w:val="22"/>
        </w:rPr>
        <w:t xml:space="preserve">.1 </w:t>
      </w:r>
      <w:r w:rsidRPr="00FF7AB3">
        <w:rPr>
          <w:rFonts w:asciiTheme="minorHAnsi" w:hAnsiTheme="minorHAnsi"/>
          <w:color w:val="000000"/>
          <w:sz w:val="22"/>
          <w:szCs w:val="22"/>
        </w:rPr>
        <w:tab/>
        <w:t xml:space="preserve">A CÂMARA poderá rescindir o presente instrumento contratual nas hipóteses previstas nos artigos </w:t>
      </w:r>
      <w:smartTag w:uri="urn:schemas-microsoft-com:office:smarttags" w:element="metricconverter">
        <w:smartTagPr>
          <w:attr w:name="ProductID" w:val="77 a"/>
        </w:smartTagPr>
        <w:r w:rsidRPr="00FF7AB3">
          <w:rPr>
            <w:rFonts w:asciiTheme="minorHAnsi" w:hAnsiTheme="minorHAnsi"/>
            <w:color w:val="000000"/>
            <w:sz w:val="22"/>
            <w:szCs w:val="22"/>
          </w:rPr>
          <w:t>77 a</w:t>
        </w:r>
      </w:smartTag>
      <w:r w:rsidRPr="00FF7AB3">
        <w:rPr>
          <w:rFonts w:asciiTheme="minorHAnsi" w:hAnsiTheme="minorHAnsi"/>
          <w:color w:val="000000"/>
          <w:sz w:val="22"/>
          <w:szCs w:val="22"/>
        </w:rPr>
        <w:t xml:space="preserve"> 79 da Lei que regula os procedimentos licitatórios (Lei Federal n.º 8.666/93 e suas posteriores alterações), sem que tal ato gere qualquer direito à indenização, pela CÂMARA, também nos seguintes casos: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2</w:t>
      </w:r>
      <w:r w:rsidRPr="00FF7AB3">
        <w:rPr>
          <w:rFonts w:asciiTheme="minorHAnsi" w:hAnsiTheme="minorHAnsi"/>
          <w:color w:val="000000"/>
          <w:sz w:val="22"/>
          <w:szCs w:val="22"/>
        </w:rPr>
        <w:t>.1.1</w:t>
      </w:r>
      <w:r w:rsidRPr="00FF7AB3">
        <w:rPr>
          <w:rFonts w:asciiTheme="minorHAnsi" w:hAnsiTheme="minorHAnsi"/>
          <w:color w:val="000000"/>
          <w:sz w:val="22"/>
          <w:szCs w:val="22"/>
        </w:rPr>
        <w:tab/>
        <w:t>na ocorrência de dolo, culpa, simulação ou fraude na execução do contrato;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2</w:t>
      </w:r>
      <w:r w:rsidRPr="00FF7AB3">
        <w:rPr>
          <w:rFonts w:asciiTheme="minorHAnsi" w:hAnsiTheme="minorHAnsi"/>
          <w:color w:val="000000"/>
          <w:sz w:val="22"/>
          <w:szCs w:val="22"/>
        </w:rPr>
        <w:t>.1.2</w:t>
      </w:r>
      <w:r w:rsidRPr="00FF7AB3">
        <w:rPr>
          <w:rFonts w:asciiTheme="minorHAnsi" w:hAnsiTheme="minorHAnsi"/>
          <w:color w:val="000000"/>
          <w:sz w:val="22"/>
          <w:szCs w:val="22"/>
        </w:rPr>
        <w:tab/>
        <w:t>pelo não cumprimento de quaisquer das cláusulas contratuais ou pelo seu cumprimento irregular;</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2</w:t>
      </w:r>
      <w:r w:rsidRPr="00FF7AB3">
        <w:rPr>
          <w:rFonts w:asciiTheme="minorHAnsi" w:hAnsiTheme="minorHAnsi"/>
          <w:color w:val="000000"/>
          <w:sz w:val="22"/>
          <w:szCs w:val="22"/>
        </w:rPr>
        <w:t>.1.3</w:t>
      </w:r>
      <w:r w:rsidRPr="00FF7AB3">
        <w:rPr>
          <w:rFonts w:asciiTheme="minorHAnsi" w:hAnsiTheme="minorHAnsi"/>
          <w:color w:val="000000"/>
          <w:sz w:val="22"/>
          <w:szCs w:val="22"/>
        </w:rPr>
        <w:tab/>
        <w:t>quando, pelas reiteradas impugnações feitas pela CÂMARA, ficar evidenciada a incapacidade da CONTRATADA para dar execução ao contrato ou para prosseguir na sua execução: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lastRenderedPageBreak/>
        <w:t>3</w:t>
      </w:r>
      <w:r w:rsidR="00982CC7">
        <w:rPr>
          <w:rFonts w:asciiTheme="minorHAnsi" w:hAnsiTheme="minorHAnsi"/>
          <w:color w:val="000000"/>
          <w:sz w:val="22"/>
          <w:szCs w:val="22"/>
        </w:rPr>
        <w:t>2</w:t>
      </w:r>
      <w:r w:rsidRPr="00FF7AB3">
        <w:rPr>
          <w:rFonts w:asciiTheme="minorHAnsi" w:hAnsiTheme="minorHAnsi"/>
          <w:color w:val="000000"/>
          <w:sz w:val="22"/>
          <w:szCs w:val="22"/>
        </w:rPr>
        <w:t>.1.4</w:t>
      </w:r>
      <w:r w:rsidRPr="00FF7AB3">
        <w:rPr>
          <w:rFonts w:asciiTheme="minorHAnsi" w:hAnsiTheme="minorHAnsi"/>
          <w:color w:val="000000"/>
          <w:sz w:val="22"/>
          <w:szCs w:val="22"/>
        </w:rPr>
        <w:tab/>
        <w:t>se a CONTRATADA transferir o contrato, no todo ou em parte, sem prévia e expressa autorização da CÂMARA;</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2</w:t>
      </w:r>
      <w:r w:rsidRPr="00FF7AB3">
        <w:rPr>
          <w:rFonts w:asciiTheme="minorHAnsi" w:hAnsiTheme="minorHAnsi"/>
          <w:color w:val="000000"/>
          <w:sz w:val="22"/>
          <w:szCs w:val="22"/>
        </w:rPr>
        <w:t>.1.5</w:t>
      </w:r>
      <w:r w:rsidRPr="00FF7AB3">
        <w:rPr>
          <w:rFonts w:asciiTheme="minorHAnsi" w:hAnsiTheme="minorHAnsi"/>
          <w:color w:val="000000"/>
          <w:sz w:val="22"/>
          <w:szCs w:val="22"/>
        </w:rPr>
        <w:tab/>
        <w:t>na ocorrência de protestos de títulos ou na emissão de cheques sem suficiente provisão de fundos, que caracterize a insolvência da CONTRATADA;</w:t>
      </w:r>
    </w:p>
    <w:p w:rsidR="005B2E23" w:rsidRPr="00FF7AB3" w:rsidRDefault="00982CC7" w:rsidP="00A41280">
      <w:pPr>
        <w:spacing w:line="276" w:lineRule="auto"/>
        <w:jc w:val="both"/>
        <w:rPr>
          <w:rFonts w:asciiTheme="minorHAnsi" w:hAnsiTheme="minorHAnsi"/>
          <w:color w:val="000000"/>
          <w:sz w:val="22"/>
          <w:szCs w:val="22"/>
        </w:rPr>
      </w:pPr>
      <w:r>
        <w:rPr>
          <w:rFonts w:asciiTheme="minorHAnsi" w:hAnsiTheme="minorHAnsi"/>
          <w:color w:val="000000"/>
          <w:sz w:val="22"/>
          <w:szCs w:val="22"/>
        </w:rPr>
        <w:t>32</w:t>
      </w:r>
      <w:r w:rsidR="005B2E23" w:rsidRPr="00FF7AB3">
        <w:rPr>
          <w:rFonts w:asciiTheme="minorHAnsi" w:hAnsiTheme="minorHAnsi"/>
          <w:color w:val="000000"/>
          <w:sz w:val="22"/>
          <w:szCs w:val="22"/>
        </w:rPr>
        <w:t>.1.6</w:t>
      </w:r>
      <w:r w:rsidR="005B2E23" w:rsidRPr="00FF7AB3">
        <w:rPr>
          <w:rFonts w:asciiTheme="minorHAnsi" w:hAnsiTheme="minorHAnsi"/>
          <w:color w:val="000000"/>
          <w:sz w:val="22"/>
          <w:szCs w:val="22"/>
        </w:rPr>
        <w:tab/>
        <w:t>por acordo mútuo ou por razões de exclusivo interesse do serviço público;</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u w:val="single"/>
        </w:rPr>
      </w:pPr>
      <w:r w:rsidRPr="00FF7AB3">
        <w:rPr>
          <w:rFonts w:asciiTheme="minorHAnsi" w:hAnsiTheme="minorHAnsi"/>
          <w:b/>
          <w:color w:val="000000"/>
          <w:sz w:val="22"/>
          <w:szCs w:val="22"/>
        </w:rPr>
        <w:t>3</w:t>
      </w:r>
      <w:r w:rsidR="00982CC7">
        <w:rPr>
          <w:rFonts w:asciiTheme="minorHAnsi" w:hAnsiTheme="minorHAnsi"/>
          <w:b/>
          <w:color w:val="000000"/>
          <w:sz w:val="22"/>
          <w:szCs w:val="22"/>
        </w:rPr>
        <w:t>3</w:t>
      </w:r>
      <w:r w:rsidRPr="00FF7AB3">
        <w:rPr>
          <w:rFonts w:asciiTheme="minorHAnsi" w:hAnsiTheme="minorHAnsi"/>
          <w:b/>
          <w:color w:val="000000"/>
          <w:sz w:val="22"/>
          <w:szCs w:val="22"/>
        </w:rPr>
        <w:tab/>
        <w:t>DA CESSÃO, TRANSFERÊNCIA E SUBCONTRATAÇÃO:</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3</w:t>
      </w:r>
      <w:r w:rsidRPr="00FF7AB3">
        <w:rPr>
          <w:rFonts w:asciiTheme="minorHAnsi" w:hAnsiTheme="minorHAnsi"/>
          <w:color w:val="000000"/>
          <w:sz w:val="22"/>
          <w:szCs w:val="22"/>
        </w:rPr>
        <w:t>.1</w:t>
      </w:r>
      <w:r w:rsidRPr="00FF7AB3">
        <w:rPr>
          <w:rFonts w:asciiTheme="minorHAnsi" w:hAnsiTheme="minorHAnsi"/>
          <w:color w:val="000000"/>
          <w:sz w:val="22"/>
          <w:szCs w:val="22"/>
        </w:rPr>
        <w:tab/>
        <w:t xml:space="preserve">A CONTRATADA não poderá </w:t>
      </w:r>
      <w:proofErr w:type="gramStart"/>
      <w:r w:rsidRPr="00FF7AB3">
        <w:rPr>
          <w:rFonts w:asciiTheme="minorHAnsi" w:hAnsiTheme="minorHAnsi"/>
          <w:color w:val="000000"/>
          <w:sz w:val="22"/>
          <w:szCs w:val="22"/>
        </w:rPr>
        <w:t>ceder,</w:t>
      </w:r>
      <w:proofErr w:type="gramEnd"/>
      <w:r w:rsidRPr="00FF7AB3">
        <w:rPr>
          <w:rFonts w:asciiTheme="minorHAnsi" w:hAnsiTheme="minorHAnsi"/>
          <w:color w:val="000000"/>
          <w:sz w:val="22"/>
          <w:szCs w:val="22"/>
        </w:rPr>
        <w:t xml:space="preserve"> transferir ou subcontratar os serviços</w:t>
      </w:r>
      <w:r w:rsidR="007D5E56">
        <w:rPr>
          <w:rFonts w:asciiTheme="minorHAnsi" w:hAnsiTheme="minorHAnsi"/>
          <w:color w:val="000000"/>
          <w:sz w:val="22"/>
          <w:szCs w:val="22"/>
        </w:rPr>
        <w:t>.</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3</w:t>
      </w:r>
      <w:r w:rsidR="00982CC7">
        <w:rPr>
          <w:rFonts w:asciiTheme="minorHAnsi" w:hAnsiTheme="minorHAnsi"/>
          <w:b/>
          <w:color w:val="000000"/>
          <w:sz w:val="22"/>
          <w:szCs w:val="22"/>
        </w:rPr>
        <w:t>4</w:t>
      </w:r>
      <w:r w:rsidRPr="00FF7AB3">
        <w:rPr>
          <w:rFonts w:asciiTheme="minorHAnsi" w:hAnsiTheme="minorHAnsi"/>
          <w:b/>
          <w:color w:val="000000"/>
          <w:sz w:val="22"/>
          <w:szCs w:val="22"/>
        </w:rPr>
        <w:tab/>
        <w:t>DOS ESCLARECIMENTOS:</w:t>
      </w:r>
    </w:p>
    <w:p w:rsidR="005B2E23" w:rsidRPr="00FF7AB3" w:rsidRDefault="00982CC7" w:rsidP="00A41280">
      <w:pPr>
        <w:spacing w:line="276" w:lineRule="auto"/>
        <w:jc w:val="both"/>
        <w:rPr>
          <w:rFonts w:asciiTheme="minorHAnsi" w:hAnsiTheme="minorHAnsi"/>
          <w:color w:val="000000"/>
          <w:sz w:val="22"/>
          <w:szCs w:val="22"/>
        </w:rPr>
      </w:pPr>
      <w:r>
        <w:rPr>
          <w:rFonts w:asciiTheme="minorHAnsi" w:hAnsiTheme="minorHAnsi"/>
          <w:color w:val="000000"/>
          <w:sz w:val="22"/>
          <w:szCs w:val="22"/>
        </w:rPr>
        <w:t>34</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Quaisquer dúvidas porventura existentes sobre o disposto no presente</w:t>
      </w:r>
      <w:r w:rsidR="007D5E56">
        <w:rPr>
          <w:rFonts w:asciiTheme="minorHAnsi" w:hAnsiTheme="minorHAnsi"/>
          <w:color w:val="000000"/>
          <w:sz w:val="22"/>
          <w:szCs w:val="22"/>
        </w:rPr>
        <w:t xml:space="preserve"> edital </w:t>
      </w:r>
      <w:r w:rsidR="005B2E23" w:rsidRPr="00FF7AB3">
        <w:rPr>
          <w:rFonts w:asciiTheme="minorHAnsi" w:hAnsiTheme="minorHAnsi"/>
          <w:color w:val="000000"/>
          <w:sz w:val="22"/>
          <w:szCs w:val="22"/>
        </w:rPr>
        <w:t xml:space="preserve">deverão ser objeto de consulta, por escrito, à Comissão Permanente de Licitações, por telefone (19) 3878.9420 ou email secretariageral@camaralouveira.sp.gov.br, até 02(dois) dias anteriores à data de abertura da licitação, os quais serão consolidadas e respondidas, igualmente por escrito, </w:t>
      </w:r>
      <w:r w:rsidR="007D5E56">
        <w:rPr>
          <w:rFonts w:asciiTheme="minorHAnsi" w:hAnsiTheme="minorHAnsi"/>
          <w:color w:val="000000"/>
          <w:sz w:val="22"/>
          <w:szCs w:val="22"/>
        </w:rPr>
        <w:t xml:space="preserve"> </w:t>
      </w:r>
      <w:proofErr w:type="gramStart"/>
      <w:r w:rsidR="005B2E23" w:rsidRPr="00FF7AB3">
        <w:rPr>
          <w:rFonts w:asciiTheme="minorHAnsi" w:hAnsiTheme="minorHAnsi"/>
          <w:color w:val="000000"/>
          <w:sz w:val="22"/>
          <w:szCs w:val="22"/>
        </w:rPr>
        <w:t>após</w:t>
      </w:r>
      <w:proofErr w:type="gramEnd"/>
      <w:r w:rsidR="005B2E23" w:rsidRPr="00FF7AB3">
        <w:rPr>
          <w:rFonts w:asciiTheme="minorHAnsi" w:hAnsiTheme="minorHAnsi"/>
          <w:color w:val="000000"/>
          <w:sz w:val="22"/>
          <w:szCs w:val="22"/>
        </w:rPr>
        <w:t xml:space="preserve"> esgotado o prazo de consulta, por meio de circular encaminhada para todos os interessados.  As questões de ordem técnica serão encaminhadas previamente à</w:t>
      </w:r>
      <w:r w:rsidR="0059121B" w:rsidRPr="00FF7AB3">
        <w:rPr>
          <w:rFonts w:asciiTheme="minorHAnsi" w:hAnsiTheme="minorHAnsi"/>
          <w:color w:val="000000"/>
          <w:sz w:val="22"/>
          <w:szCs w:val="22"/>
        </w:rPr>
        <w:t xml:space="preserve"> Diretoria Geral</w:t>
      </w:r>
      <w:r w:rsidR="005B2E23" w:rsidRPr="00FF7AB3">
        <w:rPr>
          <w:rFonts w:asciiTheme="minorHAnsi" w:hAnsiTheme="minorHAnsi"/>
          <w:color w:val="000000"/>
          <w:sz w:val="22"/>
          <w:szCs w:val="22"/>
        </w:rPr>
        <w:t>.</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4</w:t>
      </w:r>
      <w:r w:rsidRPr="00FF7AB3">
        <w:rPr>
          <w:rFonts w:asciiTheme="minorHAnsi" w:hAnsiTheme="minorHAnsi"/>
          <w:color w:val="000000"/>
          <w:sz w:val="22"/>
          <w:szCs w:val="22"/>
        </w:rPr>
        <w:t>.2</w:t>
      </w:r>
      <w:r w:rsidRPr="00FF7AB3">
        <w:rPr>
          <w:rFonts w:asciiTheme="minorHAnsi" w:hAnsiTheme="minorHAnsi"/>
          <w:color w:val="000000"/>
          <w:sz w:val="22"/>
          <w:szCs w:val="22"/>
        </w:rPr>
        <w:tab/>
        <w:t xml:space="preserve">Em caso de não solicitação, pelas LICITANTES, de esclarecimentos e informações, pressupõe-se que os elementos fornecidos são suficientemente claros e precisos, não cabendo, posteriormente, o direito a qualquer reclamação sobre o contido nesta TOMADA DE PREÇOS. </w:t>
      </w:r>
    </w:p>
    <w:p w:rsidR="004A2D05" w:rsidRPr="00FF7AB3" w:rsidRDefault="004A2D05"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b/>
          <w:color w:val="000000"/>
          <w:sz w:val="22"/>
          <w:szCs w:val="22"/>
        </w:rPr>
      </w:pPr>
      <w:r w:rsidRPr="00FF7AB3">
        <w:rPr>
          <w:rFonts w:asciiTheme="minorHAnsi" w:hAnsiTheme="minorHAnsi"/>
          <w:b/>
          <w:color w:val="000000"/>
          <w:sz w:val="22"/>
          <w:szCs w:val="22"/>
        </w:rPr>
        <w:t>3</w:t>
      </w:r>
      <w:r w:rsidR="00982CC7">
        <w:rPr>
          <w:rFonts w:asciiTheme="minorHAnsi" w:hAnsiTheme="minorHAnsi"/>
          <w:b/>
          <w:color w:val="000000"/>
          <w:sz w:val="22"/>
          <w:szCs w:val="22"/>
        </w:rPr>
        <w:t>5</w:t>
      </w:r>
      <w:r w:rsidRPr="00FF7AB3">
        <w:rPr>
          <w:rFonts w:asciiTheme="minorHAnsi" w:hAnsiTheme="minorHAnsi"/>
          <w:b/>
          <w:color w:val="000000"/>
          <w:sz w:val="22"/>
          <w:szCs w:val="22"/>
        </w:rPr>
        <w:tab/>
        <w:t>DA FISCALIZAÇÃO PELA CÂMARA:</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 xml:space="preserve">37.1 </w:t>
      </w:r>
      <w:r w:rsidRPr="00FF7AB3">
        <w:rPr>
          <w:rFonts w:asciiTheme="minorHAnsi" w:hAnsiTheme="minorHAnsi"/>
          <w:color w:val="000000"/>
          <w:sz w:val="22"/>
          <w:szCs w:val="22"/>
        </w:rPr>
        <w:tab/>
        <w:t>A execução do presente contrato será acompanhada pela</w:t>
      </w:r>
      <w:r w:rsidR="0059121B" w:rsidRPr="00FF7AB3">
        <w:rPr>
          <w:rFonts w:asciiTheme="minorHAnsi" w:hAnsiTheme="minorHAnsi"/>
          <w:color w:val="000000"/>
          <w:sz w:val="22"/>
          <w:szCs w:val="22"/>
        </w:rPr>
        <w:t xml:space="preserve"> </w:t>
      </w:r>
      <w:r w:rsidRPr="00FF7AB3">
        <w:rPr>
          <w:rFonts w:asciiTheme="minorHAnsi" w:hAnsiTheme="minorHAnsi"/>
          <w:color w:val="000000"/>
          <w:sz w:val="22"/>
          <w:szCs w:val="22"/>
        </w:rPr>
        <w:t>Comissão de Gestão de Contrato da Câmara Municipal, o qual providenciará as anotações, das ocorrências relacionadas com a sua execução, determinando o que for necessário para a regularização das faltas ou defeitos observados.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37.2</w:t>
      </w:r>
      <w:r w:rsidRPr="00FF7AB3">
        <w:rPr>
          <w:rFonts w:asciiTheme="minorHAnsi" w:hAnsiTheme="minorHAnsi"/>
          <w:color w:val="000000"/>
          <w:sz w:val="22"/>
          <w:szCs w:val="22"/>
        </w:rPr>
        <w:tab/>
        <w:t>As decisões e providências que ultrapassarem a sua competência deverão ser encaminhadas às autoridades competentes em tempo hábil, para a adoção das medidas pertinentes.</w:t>
      </w:r>
    </w:p>
    <w:p w:rsidR="00FE4704" w:rsidRPr="00FF7AB3" w:rsidRDefault="00FE4704" w:rsidP="00A41280">
      <w:pPr>
        <w:spacing w:line="276" w:lineRule="auto"/>
        <w:jc w:val="both"/>
        <w:rPr>
          <w:rFonts w:asciiTheme="minorHAnsi" w:hAnsiTheme="minorHAnsi"/>
          <w:b/>
          <w:color w:val="000000"/>
          <w:sz w:val="22"/>
          <w:szCs w:val="22"/>
        </w:rPr>
      </w:pPr>
    </w:p>
    <w:p w:rsidR="005B2E23" w:rsidRPr="00FF7AB3" w:rsidRDefault="00982CC7" w:rsidP="00A41280">
      <w:pPr>
        <w:spacing w:line="276" w:lineRule="auto"/>
        <w:jc w:val="both"/>
        <w:rPr>
          <w:rFonts w:asciiTheme="minorHAnsi" w:hAnsiTheme="minorHAnsi"/>
          <w:color w:val="000000"/>
          <w:sz w:val="22"/>
          <w:szCs w:val="22"/>
        </w:rPr>
      </w:pPr>
      <w:r>
        <w:rPr>
          <w:rFonts w:asciiTheme="minorHAnsi" w:hAnsiTheme="minorHAnsi"/>
          <w:b/>
          <w:color w:val="000000"/>
          <w:sz w:val="22"/>
          <w:szCs w:val="22"/>
        </w:rPr>
        <w:t>36</w:t>
      </w:r>
      <w:r w:rsidR="005B2E23" w:rsidRPr="00FF7AB3">
        <w:rPr>
          <w:rFonts w:asciiTheme="minorHAnsi" w:hAnsiTheme="minorHAnsi"/>
          <w:b/>
          <w:color w:val="000000"/>
          <w:sz w:val="22"/>
          <w:szCs w:val="22"/>
        </w:rPr>
        <w:tab/>
        <w:t>DAS DISPOSIÇÕES FINAIS</w:t>
      </w:r>
      <w:r w:rsidR="005B2E23" w:rsidRPr="00FF7AB3">
        <w:rPr>
          <w:rFonts w:asciiTheme="minorHAnsi" w:hAnsiTheme="minorHAnsi"/>
          <w:color w:val="000000"/>
          <w:sz w:val="22"/>
          <w:szCs w:val="22"/>
        </w:rPr>
        <w:t>:</w:t>
      </w:r>
    </w:p>
    <w:p w:rsidR="005B2E23" w:rsidRPr="00FF7AB3" w:rsidRDefault="00982CC7" w:rsidP="00A41280">
      <w:pPr>
        <w:spacing w:line="276" w:lineRule="auto"/>
        <w:jc w:val="both"/>
        <w:rPr>
          <w:rFonts w:asciiTheme="minorHAnsi" w:hAnsiTheme="minorHAnsi"/>
          <w:color w:val="000000"/>
          <w:sz w:val="22"/>
          <w:szCs w:val="22"/>
        </w:rPr>
      </w:pPr>
      <w:r>
        <w:rPr>
          <w:rFonts w:asciiTheme="minorHAnsi" w:hAnsiTheme="minorHAnsi"/>
          <w:color w:val="000000"/>
          <w:sz w:val="22"/>
          <w:szCs w:val="22"/>
        </w:rPr>
        <w:t>36</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Os casos omissos serão resolvidos pela Comissão Permanente de Licitações.</w:t>
      </w: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6</w:t>
      </w:r>
      <w:r w:rsidRPr="00FF7AB3">
        <w:rPr>
          <w:rFonts w:asciiTheme="minorHAnsi" w:hAnsiTheme="minorHAnsi"/>
          <w:color w:val="000000"/>
          <w:sz w:val="22"/>
          <w:szCs w:val="22"/>
        </w:rPr>
        <w:t>.2</w:t>
      </w:r>
      <w:r w:rsidRPr="00FF7AB3">
        <w:rPr>
          <w:rFonts w:asciiTheme="minorHAnsi" w:hAnsiTheme="minorHAnsi"/>
          <w:color w:val="000000"/>
          <w:sz w:val="22"/>
          <w:szCs w:val="22"/>
        </w:rPr>
        <w:tab/>
        <w:t xml:space="preserve">Fica eleito o Foro da Comarca de Vinhedo, com exclusão de qualquer outro, para a propositura de qualquer ação referente </w:t>
      </w:r>
      <w:proofErr w:type="gramStart"/>
      <w:r w:rsidRPr="00FF7AB3">
        <w:rPr>
          <w:rFonts w:asciiTheme="minorHAnsi" w:hAnsiTheme="minorHAnsi"/>
          <w:color w:val="000000"/>
          <w:sz w:val="22"/>
          <w:szCs w:val="22"/>
        </w:rPr>
        <w:t>à</w:t>
      </w:r>
      <w:proofErr w:type="gramEnd"/>
      <w:r w:rsidRPr="00FF7AB3">
        <w:rPr>
          <w:rFonts w:asciiTheme="minorHAnsi" w:hAnsiTheme="minorHAnsi"/>
          <w:color w:val="000000"/>
          <w:sz w:val="22"/>
          <w:szCs w:val="22"/>
        </w:rPr>
        <w:t xml:space="preserve"> presente licitação e/ou contrato dela decorrente.</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color w:val="000000"/>
          <w:sz w:val="22"/>
          <w:szCs w:val="22"/>
        </w:rPr>
      </w:pPr>
      <w:r w:rsidRPr="00FF7AB3">
        <w:rPr>
          <w:rFonts w:asciiTheme="minorHAnsi" w:hAnsiTheme="minorHAnsi"/>
          <w:color w:val="000000"/>
          <w:sz w:val="22"/>
          <w:szCs w:val="22"/>
        </w:rPr>
        <w:t xml:space="preserve">LOUVEIRA/SP, </w:t>
      </w:r>
      <w:r w:rsidR="00A77EBC">
        <w:rPr>
          <w:rFonts w:asciiTheme="minorHAnsi" w:hAnsiTheme="minorHAnsi"/>
          <w:color w:val="000000"/>
          <w:sz w:val="22"/>
          <w:szCs w:val="22"/>
        </w:rPr>
        <w:t>22</w:t>
      </w:r>
      <w:r w:rsidRPr="00FF7AB3">
        <w:rPr>
          <w:rFonts w:asciiTheme="minorHAnsi" w:hAnsiTheme="minorHAnsi"/>
          <w:color w:val="000000"/>
          <w:sz w:val="22"/>
          <w:szCs w:val="22"/>
        </w:rPr>
        <w:t xml:space="preserve"> de </w:t>
      </w:r>
      <w:r w:rsidR="00A77EBC">
        <w:rPr>
          <w:rFonts w:asciiTheme="minorHAnsi" w:hAnsiTheme="minorHAnsi"/>
          <w:color w:val="000000"/>
          <w:sz w:val="22"/>
          <w:szCs w:val="22"/>
        </w:rPr>
        <w:t>outubro</w:t>
      </w:r>
      <w:r w:rsidRPr="00FF7AB3">
        <w:rPr>
          <w:rFonts w:asciiTheme="minorHAnsi" w:hAnsiTheme="minorHAnsi"/>
          <w:color w:val="000000"/>
          <w:sz w:val="22"/>
          <w:szCs w:val="22"/>
        </w:rPr>
        <w:t xml:space="preserve"> de 201</w:t>
      </w:r>
      <w:r w:rsidR="0059121B" w:rsidRPr="00FF7AB3">
        <w:rPr>
          <w:rFonts w:asciiTheme="minorHAnsi" w:hAnsiTheme="minorHAnsi"/>
          <w:color w:val="000000"/>
          <w:sz w:val="22"/>
          <w:szCs w:val="22"/>
        </w:rPr>
        <w:t>3</w:t>
      </w:r>
      <w:r w:rsidRPr="00FF7AB3">
        <w:rPr>
          <w:rFonts w:asciiTheme="minorHAnsi" w:hAnsiTheme="minorHAnsi"/>
          <w:color w:val="000000"/>
          <w:sz w:val="22"/>
          <w:szCs w:val="22"/>
        </w:rPr>
        <w:t>.</w:t>
      </w: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both"/>
        <w:rPr>
          <w:rFonts w:asciiTheme="minorHAnsi" w:hAnsiTheme="minorHAnsi"/>
          <w:color w:val="000000"/>
          <w:sz w:val="22"/>
          <w:szCs w:val="22"/>
        </w:rPr>
      </w:pPr>
    </w:p>
    <w:p w:rsidR="005B2E23" w:rsidRPr="00FF7AB3" w:rsidRDefault="005B2E23" w:rsidP="00A41280">
      <w:pPr>
        <w:spacing w:line="276" w:lineRule="auto"/>
        <w:jc w:val="center"/>
        <w:rPr>
          <w:rFonts w:asciiTheme="minorHAnsi" w:hAnsiTheme="minorHAnsi"/>
          <w:b/>
          <w:color w:val="000000"/>
          <w:sz w:val="22"/>
          <w:szCs w:val="22"/>
        </w:rPr>
      </w:pPr>
      <w:r w:rsidRPr="00FF7AB3">
        <w:rPr>
          <w:rFonts w:asciiTheme="minorHAnsi" w:hAnsiTheme="minorHAnsi"/>
          <w:b/>
          <w:color w:val="000000"/>
          <w:sz w:val="22"/>
          <w:szCs w:val="22"/>
        </w:rPr>
        <w:t>MARCELO SILVA SOUZA</w:t>
      </w:r>
    </w:p>
    <w:p w:rsidR="005B2E23" w:rsidRDefault="005B2E23" w:rsidP="00A41280">
      <w:pPr>
        <w:spacing w:line="276" w:lineRule="auto"/>
        <w:jc w:val="center"/>
        <w:rPr>
          <w:rFonts w:asciiTheme="minorHAnsi" w:hAnsiTheme="minorHAnsi"/>
          <w:b/>
          <w:color w:val="000000"/>
          <w:sz w:val="22"/>
          <w:szCs w:val="22"/>
        </w:rPr>
      </w:pPr>
      <w:r w:rsidRPr="00FF7AB3">
        <w:rPr>
          <w:rFonts w:asciiTheme="minorHAnsi" w:hAnsiTheme="minorHAnsi"/>
          <w:b/>
          <w:color w:val="000000"/>
          <w:sz w:val="22"/>
          <w:szCs w:val="22"/>
        </w:rPr>
        <w:t>Comissão</w:t>
      </w:r>
      <w:r w:rsidR="0059121B" w:rsidRPr="00FF7AB3">
        <w:rPr>
          <w:rFonts w:asciiTheme="minorHAnsi" w:hAnsiTheme="minorHAnsi"/>
          <w:b/>
          <w:color w:val="000000"/>
          <w:sz w:val="22"/>
          <w:szCs w:val="22"/>
        </w:rPr>
        <w:t xml:space="preserve"> Permanente</w:t>
      </w:r>
      <w:r w:rsidRPr="00FF7AB3">
        <w:rPr>
          <w:rFonts w:asciiTheme="minorHAnsi" w:hAnsiTheme="minorHAnsi"/>
          <w:b/>
          <w:color w:val="000000"/>
          <w:sz w:val="22"/>
          <w:szCs w:val="22"/>
        </w:rPr>
        <w:t xml:space="preserve"> de Licitações </w:t>
      </w:r>
    </w:p>
    <w:p w:rsidR="00A41280" w:rsidRDefault="00A41280" w:rsidP="00A41280">
      <w:pPr>
        <w:spacing w:line="276" w:lineRule="auto"/>
        <w:jc w:val="center"/>
        <w:rPr>
          <w:rFonts w:asciiTheme="minorHAnsi" w:hAnsiTheme="minorHAnsi"/>
          <w:b/>
          <w:color w:val="000000"/>
          <w:sz w:val="22"/>
          <w:szCs w:val="22"/>
        </w:rPr>
      </w:pPr>
    </w:p>
    <w:p w:rsidR="00A41280" w:rsidRDefault="00A41280" w:rsidP="00A41280">
      <w:pPr>
        <w:spacing w:line="276" w:lineRule="auto"/>
        <w:jc w:val="center"/>
        <w:rPr>
          <w:rFonts w:asciiTheme="minorHAnsi" w:hAnsiTheme="minorHAnsi"/>
          <w:b/>
          <w:color w:val="000000"/>
          <w:sz w:val="22"/>
          <w:szCs w:val="22"/>
        </w:rPr>
      </w:pPr>
    </w:p>
    <w:p w:rsidR="00A41280" w:rsidRDefault="00A41280" w:rsidP="00A41280">
      <w:pPr>
        <w:spacing w:line="276" w:lineRule="auto"/>
        <w:rPr>
          <w:rFonts w:asciiTheme="minorHAnsi" w:hAnsiTheme="minorHAnsi"/>
          <w:b/>
          <w:color w:val="000000"/>
          <w:sz w:val="22"/>
          <w:szCs w:val="22"/>
        </w:rPr>
      </w:pPr>
    </w:p>
    <w:p w:rsidR="00A41280" w:rsidRDefault="00A41280" w:rsidP="00A41280">
      <w:pPr>
        <w:spacing w:line="276" w:lineRule="auto"/>
        <w:rPr>
          <w:rFonts w:asciiTheme="minorHAnsi" w:hAnsiTheme="minorHAnsi"/>
          <w:b/>
          <w:color w:val="000000"/>
          <w:sz w:val="22"/>
          <w:szCs w:val="22"/>
        </w:rPr>
      </w:pPr>
      <w:r>
        <w:rPr>
          <w:rFonts w:asciiTheme="minorHAnsi" w:hAnsiTheme="minorHAnsi"/>
          <w:b/>
          <w:color w:val="000000"/>
          <w:sz w:val="22"/>
          <w:szCs w:val="22"/>
        </w:rPr>
        <w:t>DE ACORDO:</w:t>
      </w:r>
    </w:p>
    <w:p w:rsidR="00A41280" w:rsidRDefault="00A41280" w:rsidP="00A41280">
      <w:pPr>
        <w:spacing w:line="276" w:lineRule="auto"/>
        <w:rPr>
          <w:rFonts w:asciiTheme="minorHAnsi" w:hAnsiTheme="minorHAnsi"/>
          <w:b/>
          <w:color w:val="000000"/>
          <w:sz w:val="22"/>
          <w:szCs w:val="22"/>
        </w:rPr>
      </w:pPr>
    </w:p>
    <w:p w:rsidR="00A41280" w:rsidRDefault="00A41280" w:rsidP="00A41280">
      <w:pPr>
        <w:spacing w:line="276" w:lineRule="auto"/>
        <w:rPr>
          <w:rFonts w:asciiTheme="minorHAnsi" w:hAnsiTheme="minorHAnsi"/>
          <w:b/>
          <w:color w:val="000000"/>
          <w:sz w:val="22"/>
          <w:szCs w:val="22"/>
        </w:rPr>
      </w:pPr>
    </w:p>
    <w:p w:rsidR="00A41280" w:rsidRDefault="00A41280" w:rsidP="00A41280">
      <w:pPr>
        <w:spacing w:line="276" w:lineRule="auto"/>
        <w:rPr>
          <w:rFonts w:asciiTheme="minorHAnsi" w:hAnsiTheme="minorHAnsi"/>
          <w:b/>
          <w:color w:val="000000"/>
          <w:sz w:val="22"/>
          <w:szCs w:val="22"/>
        </w:rPr>
      </w:pPr>
      <w:r>
        <w:rPr>
          <w:rFonts w:asciiTheme="minorHAnsi" w:hAnsiTheme="minorHAnsi"/>
          <w:b/>
          <w:color w:val="000000"/>
          <w:sz w:val="22"/>
          <w:szCs w:val="22"/>
        </w:rPr>
        <w:lastRenderedPageBreak/>
        <w:t>ESTANISLAU STECK</w:t>
      </w:r>
    </w:p>
    <w:p w:rsidR="00A41280" w:rsidRPr="00FF7AB3" w:rsidRDefault="00A41280" w:rsidP="00A41280">
      <w:pPr>
        <w:spacing w:line="276" w:lineRule="auto"/>
        <w:rPr>
          <w:rFonts w:asciiTheme="minorHAnsi" w:hAnsiTheme="minorHAnsi"/>
          <w:b/>
          <w:color w:val="000000"/>
          <w:sz w:val="22"/>
          <w:szCs w:val="22"/>
        </w:rPr>
      </w:pPr>
      <w:r>
        <w:rPr>
          <w:rFonts w:asciiTheme="minorHAnsi" w:hAnsiTheme="minorHAnsi"/>
          <w:b/>
          <w:color w:val="000000"/>
          <w:sz w:val="22"/>
          <w:szCs w:val="22"/>
        </w:rPr>
        <w:t>PRESIDENTE</w:t>
      </w:r>
    </w:p>
    <w:p w:rsidR="005B2E23" w:rsidRPr="00FF7AB3" w:rsidRDefault="005B2E23"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7E2B89" w:rsidRDefault="007E2B89"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aps/>
          <w:sz w:val="22"/>
          <w:szCs w:val="22"/>
        </w:rPr>
      </w:pPr>
      <w:r w:rsidRPr="00FF7AB3">
        <w:rPr>
          <w:rFonts w:asciiTheme="minorHAnsi" w:hAnsiTheme="minorHAnsi"/>
          <w:b/>
          <w:caps/>
          <w:sz w:val="22"/>
          <w:szCs w:val="22"/>
        </w:rPr>
        <w:t xml:space="preserve">ANEXO I </w:t>
      </w:r>
    </w:p>
    <w:p w:rsidR="00D23CCC" w:rsidRPr="00D23CCC" w:rsidRDefault="00D23CCC" w:rsidP="00D23CCC">
      <w:pPr>
        <w:jc w:val="center"/>
        <w:rPr>
          <w:rFonts w:ascii="Calibri" w:hAnsi="Calibri"/>
          <w:b/>
          <w:sz w:val="22"/>
          <w:szCs w:val="22"/>
        </w:rPr>
      </w:pPr>
      <w:r w:rsidRPr="00D23CCC">
        <w:rPr>
          <w:rFonts w:ascii="Calibri" w:hAnsi="Calibri"/>
          <w:b/>
          <w:sz w:val="22"/>
          <w:szCs w:val="22"/>
        </w:rPr>
        <w:t>TERMO DE REFERÊNCIA</w:t>
      </w:r>
    </w:p>
    <w:p w:rsidR="00D23CCC" w:rsidRPr="00D23CCC" w:rsidRDefault="00D23CCC" w:rsidP="00D23CCC">
      <w:pPr>
        <w:jc w:val="both"/>
        <w:rPr>
          <w:rFonts w:ascii="Calibri" w:hAnsi="Calibri"/>
          <w:sz w:val="22"/>
          <w:szCs w:val="22"/>
        </w:rPr>
      </w:pPr>
    </w:p>
    <w:p w:rsidR="00D23CCC" w:rsidRPr="00D23CCC" w:rsidRDefault="00D23CCC" w:rsidP="00D23CCC">
      <w:pPr>
        <w:jc w:val="both"/>
        <w:rPr>
          <w:rFonts w:ascii="Calibri" w:hAnsi="Calibri"/>
          <w:sz w:val="22"/>
          <w:szCs w:val="22"/>
        </w:rPr>
      </w:pPr>
    </w:p>
    <w:p w:rsidR="00D23CCC" w:rsidRPr="00D23CCC" w:rsidRDefault="00D23CCC" w:rsidP="00D23CCC">
      <w:pPr>
        <w:spacing w:after="240" w:line="276" w:lineRule="auto"/>
        <w:jc w:val="both"/>
        <w:rPr>
          <w:rFonts w:ascii="Calibri" w:hAnsi="Calibri" w:cs="Arial"/>
          <w:sz w:val="22"/>
          <w:szCs w:val="22"/>
        </w:rPr>
      </w:pPr>
      <w:r w:rsidRPr="00D23CCC">
        <w:rPr>
          <w:rFonts w:ascii="Calibri" w:hAnsi="Calibri"/>
          <w:b/>
          <w:sz w:val="22"/>
          <w:szCs w:val="22"/>
        </w:rPr>
        <w:t>DO OBJETO:</w:t>
      </w:r>
      <w:r w:rsidRPr="00D23CCC">
        <w:rPr>
          <w:rFonts w:ascii="Calibri" w:hAnsi="Calibri" w:cs="Arial"/>
          <w:sz w:val="22"/>
          <w:szCs w:val="22"/>
        </w:rPr>
        <w:t xml:space="preserve"> Contratação de empresa (pessoa jurídica) para a prestação de </w:t>
      </w:r>
      <w:r w:rsidRPr="00D23CCC">
        <w:rPr>
          <w:rFonts w:ascii="Calibri" w:hAnsi="Calibri" w:cs="Arial"/>
          <w:b/>
          <w:bCs/>
          <w:sz w:val="22"/>
          <w:szCs w:val="22"/>
        </w:rPr>
        <w:t xml:space="preserve">serviços de natureza continuada de portaria, </w:t>
      </w:r>
      <w:r w:rsidRPr="00D23CCC">
        <w:rPr>
          <w:rFonts w:ascii="Calibri" w:hAnsi="Calibri" w:cs="Arial"/>
          <w:bCs/>
          <w:sz w:val="22"/>
          <w:szCs w:val="22"/>
        </w:rPr>
        <w:t>com fornecimento de mão de obra (controlador de acesso), uniformes, EPIs, ferramentas e</w:t>
      </w:r>
      <w:r w:rsidRPr="00D23CCC">
        <w:rPr>
          <w:rFonts w:ascii="Calibri" w:hAnsi="Calibri" w:cs="Arial"/>
          <w:b/>
          <w:bCs/>
          <w:sz w:val="22"/>
          <w:szCs w:val="22"/>
        </w:rPr>
        <w:t xml:space="preserve"> </w:t>
      </w:r>
      <w:r w:rsidRPr="00D23CCC">
        <w:rPr>
          <w:rFonts w:ascii="Calibri" w:hAnsi="Calibri" w:cs="Arial"/>
          <w:sz w:val="22"/>
          <w:szCs w:val="22"/>
        </w:rPr>
        <w:t>equipamentos necessários e adequados à execução dos serviços, a serem prestados na sede da Câmara Municipal de Louveira, na quantidade de 02 (dois) postos 24 horas, de Segunda a Domingo, com intervalo de 01 (uma) hora para refeição/descanso, em horário diferente entre os postos, conforme especificações e quantitativos estabelecidos neste Termo de Referência.</w:t>
      </w:r>
    </w:p>
    <w:p w:rsidR="00D23CCC" w:rsidRPr="00D23CCC" w:rsidRDefault="00D23CCC" w:rsidP="00D23CCC">
      <w:pPr>
        <w:spacing w:after="240" w:line="276" w:lineRule="auto"/>
        <w:jc w:val="both"/>
        <w:rPr>
          <w:rFonts w:ascii="Calibri" w:hAnsi="Calibri" w:cs="Arial"/>
          <w:sz w:val="22"/>
          <w:szCs w:val="22"/>
        </w:rPr>
      </w:pPr>
      <w:r w:rsidRPr="00D23CCC">
        <w:rPr>
          <w:rFonts w:ascii="Calibri" w:hAnsi="Calibri"/>
          <w:b/>
          <w:sz w:val="22"/>
          <w:szCs w:val="22"/>
        </w:rPr>
        <w:t>JUSTIFICATIVA</w:t>
      </w:r>
      <w:r>
        <w:rPr>
          <w:rFonts w:ascii="Calibri" w:hAnsi="Calibri"/>
          <w:b/>
          <w:sz w:val="22"/>
          <w:szCs w:val="22"/>
        </w:rPr>
        <w:t xml:space="preserve">: </w:t>
      </w:r>
      <w:r w:rsidRPr="00D23CCC">
        <w:rPr>
          <w:rFonts w:ascii="Calibri" w:hAnsi="Calibri" w:cs="Arial"/>
          <w:sz w:val="22"/>
          <w:szCs w:val="22"/>
        </w:rPr>
        <w:t>Tem por objetivo a contratação dos serviços de Portaria</w:t>
      </w:r>
      <w:r w:rsidRPr="00D23CCC">
        <w:rPr>
          <w:rFonts w:ascii="Calibri" w:hAnsi="Calibri" w:cs="Arial"/>
          <w:b/>
          <w:bCs/>
          <w:sz w:val="22"/>
          <w:szCs w:val="22"/>
        </w:rPr>
        <w:t xml:space="preserve"> </w:t>
      </w:r>
      <w:r w:rsidRPr="00D23CCC">
        <w:rPr>
          <w:rFonts w:ascii="Calibri" w:hAnsi="Calibri" w:cs="Arial"/>
          <w:sz w:val="22"/>
          <w:szCs w:val="22"/>
        </w:rPr>
        <w:t>em razão da necessidade de zelar pela conservação do Patrimônio da Câmara Municipal de Louveira, do bem estar do munícipe e do servidor, de forma a garantir a utilização plena, continua e segura dos mesmos, garantindo a qualidade das atividades. Destaco que não há no quadro de servidores da Edilidade o cargo de porteiro, vigias ou controladores de acesso.</w:t>
      </w:r>
    </w:p>
    <w:p w:rsidR="00D23CCC" w:rsidRPr="00D23CCC" w:rsidRDefault="00D23CCC" w:rsidP="00D23CCC">
      <w:pPr>
        <w:autoSpaceDE w:val="0"/>
        <w:autoSpaceDN w:val="0"/>
        <w:adjustRightInd w:val="0"/>
        <w:spacing w:after="240" w:line="276" w:lineRule="auto"/>
        <w:jc w:val="both"/>
        <w:rPr>
          <w:rFonts w:ascii="Calibri" w:hAnsi="Calibri" w:cs="Arial"/>
          <w:b/>
          <w:sz w:val="22"/>
          <w:szCs w:val="22"/>
        </w:rPr>
      </w:pPr>
      <w:r w:rsidRPr="00D23CCC">
        <w:rPr>
          <w:rFonts w:ascii="Calibri" w:hAnsi="Calibri" w:cs="Arial"/>
          <w:b/>
          <w:sz w:val="22"/>
          <w:szCs w:val="22"/>
        </w:rPr>
        <w:t>DESCRIÇÃO DOS SERVIÇOS DE PORTEIRO</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2.1 - Zelar pela guarda do patrimônio da Câmara Municipal de Louveira;</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2.2 – Controlar fluxo de pessoas e veículos;</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2.3 – Receber, conferir e encaminhar correspondências à recepção da Casa;</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 xml:space="preserve">2.4 – Orientar aos visitantes sobre o horário de funcionamento da Casa; </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2.5 – Utilizar de todos os recursos disponíveis para comunicação interna e externa;</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2.6 - Zelar pela guarda, conservação, manutenção e limpeza dos equipamentos, instrumentos e materiais utilizados, bem como do local de trabalho;</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2.7 – Encaminhar à recepção os visitantes, bem como os profissionais para entrega de matérias e suprimentos;</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2.8 – Executar outras tarefas correlatas, conforme necessidade da contratada.</w:t>
      </w:r>
    </w:p>
    <w:p w:rsidR="00D23CCC" w:rsidRDefault="00D23CCC" w:rsidP="00D23CCC">
      <w:pPr>
        <w:spacing w:after="240" w:line="276" w:lineRule="auto"/>
        <w:jc w:val="both"/>
        <w:rPr>
          <w:rFonts w:ascii="Calibri" w:hAnsi="Calibri"/>
          <w:b/>
          <w:sz w:val="22"/>
          <w:szCs w:val="22"/>
        </w:rPr>
      </w:pPr>
    </w:p>
    <w:p w:rsidR="00D23CCC" w:rsidRPr="00D23CCC" w:rsidRDefault="00D23CCC" w:rsidP="00D23CCC">
      <w:pPr>
        <w:spacing w:after="240" w:line="276" w:lineRule="auto"/>
        <w:jc w:val="both"/>
        <w:rPr>
          <w:rFonts w:ascii="Calibri" w:hAnsi="Calibri"/>
          <w:b/>
          <w:sz w:val="22"/>
          <w:szCs w:val="22"/>
        </w:rPr>
      </w:pPr>
      <w:r w:rsidRPr="00D23CCC">
        <w:rPr>
          <w:rFonts w:ascii="Calibri" w:hAnsi="Calibri"/>
          <w:b/>
          <w:sz w:val="22"/>
          <w:szCs w:val="22"/>
        </w:rPr>
        <w:t>PREPOSTO</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 xml:space="preserve">3.1 O CONTRATADO deverá manter preposto aceito pela </w:t>
      </w:r>
      <w:r>
        <w:rPr>
          <w:rFonts w:ascii="Calibri" w:hAnsi="Calibri" w:cs="Arial"/>
          <w:sz w:val="22"/>
          <w:szCs w:val="22"/>
        </w:rPr>
        <w:t>CÂMARA</w:t>
      </w:r>
      <w:r w:rsidRPr="00D23CCC">
        <w:rPr>
          <w:rFonts w:ascii="Calibri" w:hAnsi="Calibri" w:cs="Arial"/>
          <w:sz w:val="22"/>
          <w:szCs w:val="22"/>
        </w:rPr>
        <w:t xml:space="preserve">, durante o período de vigência do contrato, para representá-lo administrativamente, sempre que for necessário, o qual deverá ser indicado mediante declaração em que deverá constar o nome completo, nº CPF e do documento de identidade, além dos dados relacionados à sua qualificação profissional. </w:t>
      </w:r>
    </w:p>
    <w:p w:rsidR="00D23CCC" w:rsidRPr="00D23CCC" w:rsidRDefault="00D23CCC" w:rsidP="00D23CCC">
      <w:pPr>
        <w:autoSpaceDE w:val="0"/>
        <w:autoSpaceDN w:val="0"/>
        <w:adjustRightInd w:val="0"/>
        <w:spacing w:line="276" w:lineRule="auto"/>
        <w:jc w:val="both"/>
        <w:rPr>
          <w:rFonts w:ascii="Calibri" w:hAnsi="Calibri" w:cs="Arial"/>
          <w:sz w:val="22"/>
          <w:szCs w:val="22"/>
        </w:rPr>
      </w:pPr>
      <w:proofErr w:type="gramStart"/>
      <w:r w:rsidRPr="00D23CCC">
        <w:rPr>
          <w:rFonts w:ascii="Calibri" w:hAnsi="Calibri" w:cs="Arial"/>
          <w:sz w:val="22"/>
          <w:szCs w:val="22"/>
        </w:rPr>
        <w:t>3.2 O preposto, uma vez indic</w:t>
      </w:r>
      <w:r>
        <w:rPr>
          <w:rFonts w:ascii="Calibri" w:hAnsi="Calibri" w:cs="Arial"/>
          <w:sz w:val="22"/>
          <w:szCs w:val="22"/>
        </w:rPr>
        <w:t>ado pela empresa e aceito pela CÂMARA</w:t>
      </w:r>
      <w:r w:rsidRPr="00D23CCC">
        <w:rPr>
          <w:rFonts w:ascii="Calibri" w:hAnsi="Calibri" w:cs="Arial"/>
          <w:sz w:val="22"/>
          <w:szCs w:val="22"/>
        </w:rPr>
        <w:t>, deverá apres</w:t>
      </w:r>
      <w:r>
        <w:rPr>
          <w:rFonts w:ascii="Calibri" w:hAnsi="Calibri" w:cs="Arial"/>
          <w:sz w:val="22"/>
          <w:szCs w:val="22"/>
        </w:rPr>
        <w:t>entar-se a esta</w:t>
      </w:r>
      <w:r w:rsidRPr="00D23CCC">
        <w:rPr>
          <w:rFonts w:ascii="Calibri" w:hAnsi="Calibri" w:cs="Arial"/>
          <w:sz w:val="22"/>
          <w:szCs w:val="22"/>
        </w:rPr>
        <w:t>, em até 5 (cinco) dias úteis, após a assinatura do contrato, para firmar, juntamente com o servidor designado para esse fim, o Termo de Abertura do Livro de Ocorrências, destinado a registrar as principais ocorrências durante a execução do contrato, bem como para tratar dos demais assuntos pertinentes à execução do contrato, relativos à sua competência.</w:t>
      </w:r>
      <w:proofErr w:type="gramEnd"/>
    </w:p>
    <w:p w:rsidR="00D23CCC" w:rsidRPr="00D23CCC" w:rsidRDefault="00D23CCC" w:rsidP="00D23CCC">
      <w:pPr>
        <w:autoSpaceDE w:val="0"/>
        <w:autoSpaceDN w:val="0"/>
        <w:adjustRightInd w:val="0"/>
        <w:spacing w:after="240" w:line="276" w:lineRule="auto"/>
        <w:jc w:val="both"/>
        <w:rPr>
          <w:rFonts w:ascii="Calibri" w:hAnsi="Calibri" w:cs="Arial"/>
          <w:sz w:val="22"/>
          <w:szCs w:val="22"/>
        </w:rPr>
      </w:pPr>
      <w:r w:rsidRPr="00D23CCC">
        <w:rPr>
          <w:rFonts w:ascii="Calibri" w:hAnsi="Calibri" w:cs="Arial"/>
          <w:sz w:val="22"/>
          <w:szCs w:val="22"/>
        </w:rPr>
        <w:lastRenderedPageBreak/>
        <w:t>3.3 O preposto deverá estar apto a esclarecer as questões relacionadas às faturas dos serviços prestados.</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 xml:space="preserve">3.4 A empresa orientará o seu preposto quanto à necessidade de acatar as orientações da </w:t>
      </w:r>
      <w:r>
        <w:rPr>
          <w:rFonts w:ascii="Calibri" w:hAnsi="Calibri" w:cs="Arial"/>
          <w:sz w:val="22"/>
          <w:szCs w:val="22"/>
        </w:rPr>
        <w:t>CÂMARA</w:t>
      </w:r>
      <w:r w:rsidRPr="00D23CCC">
        <w:rPr>
          <w:rFonts w:ascii="Calibri" w:hAnsi="Calibri" w:cs="Arial"/>
          <w:sz w:val="22"/>
          <w:szCs w:val="22"/>
        </w:rPr>
        <w:t>, inclusive quanto ao cumprimento das Normas Internas e de Segurança;</w:t>
      </w:r>
    </w:p>
    <w:p w:rsid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3.5 Em função do quantitativo de empregados requerido para a execução dos serviços, por razões de economia e racionalização, um dos empregados poderá ser designado preposto, sem prejuízo de suas atividades.</w:t>
      </w:r>
    </w:p>
    <w:p w:rsidR="004A2D05" w:rsidRPr="00D23CCC" w:rsidRDefault="004A2D05" w:rsidP="00D23CCC">
      <w:pPr>
        <w:autoSpaceDE w:val="0"/>
        <w:autoSpaceDN w:val="0"/>
        <w:adjustRightInd w:val="0"/>
        <w:spacing w:line="276" w:lineRule="auto"/>
        <w:jc w:val="both"/>
        <w:rPr>
          <w:rFonts w:ascii="Calibri" w:hAnsi="Calibri"/>
          <w:sz w:val="22"/>
          <w:szCs w:val="22"/>
        </w:rPr>
      </w:pPr>
    </w:p>
    <w:p w:rsidR="00D23CCC" w:rsidRPr="00D23CCC" w:rsidRDefault="00D23CCC" w:rsidP="00D23CCC">
      <w:pPr>
        <w:spacing w:line="276" w:lineRule="auto"/>
        <w:jc w:val="both"/>
        <w:rPr>
          <w:rFonts w:ascii="Calibri" w:hAnsi="Calibri"/>
          <w:b/>
          <w:sz w:val="22"/>
          <w:szCs w:val="22"/>
        </w:rPr>
      </w:pPr>
      <w:r w:rsidRPr="00D23CCC">
        <w:rPr>
          <w:rFonts w:ascii="Calibri" w:hAnsi="Calibri"/>
          <w:b/>
          <w:sz w:val="22"/>
          <w:szCs w:val="22"/>
        </w:rPr>
        <w:t>DAS PROPOSTAS</w:t>
      </w:r>
    </w:p>
    <w:p w:rsidR="00D23CCC" w:rsidRPr="00D23CCC" w:rsidRDefault="00D23CCC" w:rsidP="00D23CCC">
      <w:pPr>
        <w:autoSpaceDE w:val="0"/>
        <w:autoSpaceDN w:val="0"/>
        <w:adjustRightInd w:val="0"/>
        <w:spacing w:after="240" w:line="276" w:lineRule="auto"/>
        <w:jc w:val="both"/>
        <w:rPr>
          <w:rFonts w:ascii="Calibri" w:hAnsi="Calibri" w:cs="Arial"/>
          <w:b/>
          <w:sz w:val="22"/>
          <w:szCs w:val="22"/>
          <w:u w:val="single"/>
        </w:rPr>
      </w:pPr>
      <w:r w:rsidRPr="00D23CCC">
        <w:rPr>
          <w:rFonts w:ascii="Calibri" w:hAnsi="Calibri" w:cs="Arial"/>
          <w:b/>
          <w:sz w:val="22"/>
          <w:szCs w:val="22"/>
          <w:u w:val="single"/>
        </w:rPr>
        <w:t xml:space="preserve">4.1 - Para fins de julgamento das propostas, respeitando-se os preceitos constitucionais previstos no art. 37, inciso XXI e do art. 3º da Lei Nº 8.666/93, preservado o princípio da isonomia entre os licitantes, as </w:t>
      </w:r>
      <w:r w:rsidRPr="00D23CCC">
        <w:rPr>
          <w:rFonts w:ascii="Calibri" w:hAnsi="Calibri" w:cs="Arial"/>
          <w:b/>
          <w:bCs/>
          <w:sz w:val="22"/>
          <w:szCs w:val="22"/>
          <w:u w:val="single"/>
        </w:rPr>
        <w:t xml:space="preserve">Planilhas de Custos e Formação de Preços </w:t>
      </w:r>
      <w:r w:rsidRPr="00D23CCC">
        <w:rPr>
          <w:rFonts w:ascii="Calibri" w:hAnsi="Calibri" w:cs="Arial"/>
          <w:b/>
          <w:sz w:val="22"/>
          <w:szCs w:val="22"/>
          <w:u w:val="single"/>
        </w:rPr>
        <w:t>a serem apresentadas deverão conter o detalhamento dos custos que compõem os preços.</w:t>
      </w:r>
    </w:p>
    <w:p w:rsidR="00D23CCC" w:rsidRPr="00D23CCC" w:rsidRDefault="00D23CCC" w:rsidP="00D23CCC">
      <w:pPr>
        <w:spacing w:after="240" w:line="276" w:lineRule="auto"/>
        <w:jc w:val="both"/>
        <w:rPr>
          <w:rFonts w:ascii="Calibri" w:hAnsi="Calibri"/>
          <w:b/>
          <w:sz w:val="22"/>
          <w:szCs w:val="22"/>
        </w:rPr>
      </w:pPr>
      <w:r w:rsidRPr="00D23CCC">
        <w:rPr>
          <w:rFonts w:ascii="Calibri" w:hAnsi="Calibri"/>
          <w:b/>
          <w:sz w:val="22"/>
          <w:szCs w:val="22"/>
        </w:rPr>
        <w:t>DO JULGAMENTO DAS PROPOSTAS</w:t>
      </w:r>
    </w:p>
    <w:p w:rsidR="00D23CCC" w:rsidRPr="00D23CCC" w:rsidRDefault="00D23CCC" w:rsidP="00D23CCC">
      <w:pPr>
        <w:autoSpaceDE w:val="0"/>
        <w:autoSpaceDN w:val="0"/>
        <w:adjustRightInd w:val="0"/>
        <w:spacing w:after="240" w:line="276" w:lineRule="auto"/>
        <w:jc w:val="both"/>
        <w:rPr>
          <w:rFonts w:ascii="Calibri" w:hAnsi="Calibri" w:cs="Arial"/>
          <w:sz w:val="22"/>
          <w:szCs w:val="22"/>
        </w:rPr>
      </w:pPr>
      <w:r w:rsidRPr="00D23CCC">
        <w:rPr>
          <w:rFonts w:ascii="Calibri" w:hAnsi="Calibri" w:cs="Arial"/>
          <w:sz w:val="22"/>
          <w:szCs w:val="22"/>
        </w:rPr>
        <w:t xml:space="preserve">5.1 – </w:t>
      </w:r>
      <w:r w:rsidRPr="00D23CCC">
        <w:rPr>
          <w:rFonts w:ascii="Calibri" w:hAnsi="Calibri" w:cs="Arial"/>
          <w:bCs/>
          <w:sz w:val="22"/>
          <w:szCs w:val="22"/>
        </w:rPr>
        <w:t>O julgamento das Propostas de Preços dar-se-á pelo critério de menor preço global anual (valor mensal x 12 meses).</w:t>
      </w:r>
    </w:p>
    <w:p w:rsidR="00D23CCC" w:rsidRPr="00D23CCC" w:rsidRDefault="00D23CCC" w:rsidP="00D23CCC">
      <w:pPr>
        <w:rPr>
          <w:rFonts w:ascii="Calibri" w:hAnsi="Calibri"/>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4A2D05" w:rsidRDefault="004A2D05" w:rsidP="005B2E23">
      <w:pPr>
        <w:jc w:val="center"/>
        <w:rPr>
          <w:rFonts w:asciiTheme="minorHAnsi" w:hAnsiTheme="minorHAnsi"/>
          <w:b/>
          <w:sz w:val="22"/>
          <w:szCs w:val="22"/>
        </w:rPr>
      </w:pPr>
    </w:p>
    <w:p w:rsidR="004A2D05" w:rsidRDefault="004A2D05" w:rsidP="005B2E23">
      <w:pPr>
        <w:jc w:val="center"/>
        <w:rPr>
          <w:rFonts w:asciiTheme="minorHAnsi" w:hAnsiTheme="minorHAnsi"/>
          <w:b/>
          <w:sz w:val="22"/>
          <w:szCs w:val="22"/>
        </w:rPr>
      </w:pPr>
    </w:p>
    <w:p w:rsidR="004A2D05" w:rsidRDefault="004A2D05" w:rsidP="005B2E23">
      <w:pPr>
        <w:jc w:val="center"/>
        <w:rPr>
          <w:rFonts w:asciiTheme="minorHAnsi" w:hAnsiTheme="minorHAnsi"/>
          <w:b/>
          <w:sz w:val="22"/>
          <w:szCs w:val="22"/>
        </w:rPr>
      </w:pPr>
    </w:p>
    <w:p w:rsidR="004A2D05" w:rsidRDefault="004A2D05" w:rsidP="005B2E23">
      <w:pPr>
        <w:jc w:val="center"/>
        <w:rPr>
          <w:rFonts w:asciiTheme="minorHAnsi" w:hAnsiTheme="minorHAnsi"/>
          <w:b/>
          <w:sz w:val="22"/>
          <w:szCs w:val="22"/>
        </w:rPr>
      </w:pPr>
    </w:p>
    <w:p w:rsidR="007E2B89" w:rsidRDefault="007E2B89" w:rsidP="005B2E23">
      <w:pPr>
        <w:jc w:val="center"/>
        <w:rPr>
          <w:rFonts w:asciiTheme="minorHAnsi" w:hAnsiTheme="minorHAnsi"/>
          <w:b/>
          <w:sz w:val="22"/>
          <w:szCs w:val="22"/>
        </w:rPr>
      </w:pPr>
    </w:p>
    <w:p w:rsidR="007E2B89" w:rsidRDefault="007E2B89" w:rsidP="005B2E23">
      <w:pPr>
        <w:jc w:val="center"/>
        <w:rPr>
          <w:rFonts w:asciiTheme="minorHAnsi" w:hAnsiTheme="minorHAnsi"/>
          <w:b/>
          <w:sz w:val="22"/>
          <w:szCs w:val="22"/>
        </w:rPr>
      </w:pPr>
    </w:p>
    <w:p w:rsidR="007E2B89" w:rsidRDefault="007E2B89" w:rsidP="005B2E23">
      <w:pPr>
        <w:jc w:val="center"/>
        <w:rPr>
          <w:rFonts w:asciiTheme="minorHAnsi" w:hAnsiTheme="minorHAnsi"/>
          <w:b/>
          <w:sz w:val="22"/>
          <w:szCs w:val="22"/>
        </w:rPr>
      </w:pPr>
    </w:p>
    <w:p w:rsidR="007E2B89" w:rsidRDefault="007E2B89" w:rsidP="005B2E23">
      <w:pPr>
        <w:jc w:val="center"/>
        <w:rPr>
          <w:rFonts w:asciiTheme="minorHAnsi" w:hAnsiTheme="minorHAnsi"/>
          <w:b/>
          <w:sz w:val="22"/>
          <w:szCs w:val="22"/>
        </w:rPr>
      </w:pPr>
    </w:p>
    <w:p w:rsidR="007E2B89" w:rsidRDefault="007E2B89" w:rsidP="005B2E23">
      <w:pPr>
        <w:jc w:val="center"/>
        <w:rPr>
          <w:rFonts w:asciiTheme="minorHAnsi" w:hAnsiTheme="minorHAnsi"/>
          <w:b/>
          <w:sz w:val="22"/>
          <w:szCs w:val="22"/>
        </w:rPr>
      </w:pPr>
    </w:p>
    <w:p w:rsidR="007E2B89" w:rsidRDefault="007E2B89" w:rsidP="005B2E23">
      <w:pPr>
        <w:jc w:val="center"/>
        <w:rPr>
          <w:rFonts w:asciiTheme="minorHAnsi" w:hAnsiTheme="minorHAnsi"/>
          <w:b/>
          <w:sz w:val="22"/>
          <w:szCs w:val="22"/>
        </w:rPr>
      </w:pPr>
    </w:p>
    <w:p w:rsidR="007E2B89" w:rsidRDefault="007E2B89"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r w:rsidRPr="00FF7AB3">
        <w:rPr>
          <w:rFonts w:asciiTheme="minorHAnsi" w:hAnsiTheme="minorHAnsi"/>
          <w:b/>
          <w:sz w:val="22"/>
          <w:szCs w:val="22"/>
        </w:rPr>
        <w:t>ANEXO II</w:t>
      </w:r>
    </w:p>
    <w:p w:rsidR="00CF0AB4" w:rsidRPr="00FF7AB3" w:rsidRDefault="00CF0AB4" w:rsidP="00CF0AB4">
      <w:pPr>
        <w:pStyle w:val="Estilo2"/>
        <w:suppressAutoHyphens/>
        <w:jc w:val="center"/>
        <w:rPr>
          <w:rFonts w:asciiTheme="minorHAnsi" w:hAnsiTheme="minorHAnsi" w:cs="Arial"/>
          <w:b/>
          <w:sz w:val="22"/>
          <w:szCs w:val="22"/>
        </w:rPr>
      </w:pPr>
      <w:r w:rsidRPr="00FF7AB3">
        <w:rPr>
          <w:rFonts w:asciiTheme="minorHAnsi" w:hAnsiTheme="minorHAnsi" w:cs="Arial"/>
          <w:b/>
          <w:sz w:val="22"/>
          <w:szCs w:val="22"/>
        </w:rPr>
        <w:t xml:space="preserve">MINUTA DE CONTRATO </w:t>
      </w:r>
    </w:p>
    <w:p w:rsidR="00CF0AB4" w:rsidRPr="00FF7AB3" w:rsidRDefault="00CF0AB4" w:rsidP="00CF0AB4">
      <w:pPr>
        <w:autoSpaceDE w:val="0"/>
        <w:autoSpaceDN w:val="0"/>
        <w:adjustRightInd w:val="0"/>
        <w:rPr>
          <w:rFonts w:asciiTheme="minorHAnsi" w:eastAsia="ArialMT" w:hAnsiTheme="minorHAnsi" w:cs="Arial"/>
          <w:sz w:val="22"/>
          <w:szCs w:val="22"/>
        </w:rPr>
      </w:pPr>
    </w:p>
    <w:p w:rsidR="00CF0AB4" w:rsidRPr="00FF7AB3" w:rsidRDefault="00CF0AB4" w:rsidP="00CF0AB4">
      <w:pPr>
        <w:rPr>
          <w:rFonts w:asciiTheme="minorHAnsi" w:hAnsiTheme="minorHAnsi" w:cs="Arial"/>
          <w:sz w:val="22"/>
          <w:szCs w:val="22"/>
        </w:rPr>
      </w:pPr>
    </w:p>
    <w:p w:rsidR="00CF0AB4" w:rsidRPr="00FF7AB3" w:rsidRDefault="00CF0AB4" w:rsidP="00CF0AB4">
      <w:pPr>
        <w:jc w:val="both"/>
        <w:rPr>
          <w:rFonts w:asciiTheme="minorHAnsi" w:hAnsiTheme="minorHAnsi"/>
          <w:sz w:val="22"/>
          <w:szCs w:val="22"/>
        </w:rPr>
      </w:pPr>
    </w:p>
    <w:p w:rsidR="00CF0AB4" w:rsidRPr="00FF7AB3" w:rsidRDefault="00CF0AB4" w:rsidP="00CF0AB4">
      <w:pPr>
        <w:ind w:left="3969"/>
        <w:jc w:val="both"/>
        <w:rPr>
          <w:rFonts w:asciiTheme="minorHAnsi" w:hAnsiTheme="minorHAnsi"/>
          <w:b/>
          <w:sz w:val="22"/>
          <w:szCs w:val="22"/>
        </w:rPr>
      </w:pPr>
      <w:r w:rsidRPr="00FF7AB3">
        <w:rPr>
          <w:rFonts w:asciiTheme="minorHAnsi" w:hAnsiTheme="minorHAnsi"/>
          <w:b/>
          <w:sz w:val="22"/>
          <w:szCs w:val="22"/>
        </w:rPr>
        <w:t xml:space="preserve">CONTRATO QUE ENTRE SI CELEBRAM A CÂMARA MUNICIPAL DE LOUVEIRA E EMPRESA XXXXXXXXXXXXXXXXX LTDA, PARA PRESTAÇÃO DE SERVIÇOS </w:t>
      </w:r>
    </w:p>
    <w:p w:rsidR="00CF0AB4" w:rsidRPr="00FF7AB3" w:rsidRDefault="00CF0AB4" w:rsidP="00CF0AB4">
      <w:pPr>
        <w:ind w:left="3969"/>
        <w:jc w:val="both"/>
        <w:rPr>
          <w:rFonts w:asciiTheme="minorHAnsi" w:hAnsiTheme="minorHAnsi"/>
          <w:b/>
          <w:sz w:val="22"/>
          <w:szCs w:val="22"/>
        </w:rPr>
      </w:pPr>
    </w:p>
    <w:p w:rsidR="00CF0AB4" w:rsidRPr="00FF7AB3" w:rsidRDefault="00CF0AB4" w:rsidP="00CF0AB4">
      <w:pPr>
        <w:pStyle w:val="Estilo2"/>
        <w:rPr>
          <w:rFonts w:asciiTheme="minorHAnsi" w:hAnsiTheme="minorHAnsi" w:cs="Arial"/>
          <w:b/>
          <w:sz w:val="22"/>
          <w:szCs w:val="22"/>
        </w:rPr>
      </w:pPr>
    </w:p>
    <w:p w:rsidR="00CF0AB4" w:rsidRPr="00FF7AB3" w:rsidRDefault="00CF0AB4" w:rsidP="00CF0AB4">
      <w:pPr>
        <w:pStyle w:val="Estilo2"/>
        <w:rPr>
          <w:rFonts w:asciiTheme="minorHAnsi" w:hAnsiTheme="minorHAnsi" w:cs="Arial"/>
          <w:b/>
          <w:sz w:val="22"/>
          <w:szCs w:val="22"/>
        </w:rPr>
      </w:pPr>
    </w:p>
    <w:p w:rsidR="00CF0AB4" w:rsidRPr="00FF7AB3" w:rsidRDefault="00CF0AB4" w:rsidP="00CF0AB4">
      <w:pPr>
        <w:pStyle w:val="Estilo2"/>
        <w:rPr>
          <w:rFonts w:asciiTheme="minorHAnsi" w:hAnsiTheme="minorHAnsi" w:cs="Arial"/>
          <w:b/>
          <w:sz w:val="22"/>
          <w:szCs w:val="22"/>
        </w:rPr>
      </w:pPr>
      <w:r w:rsidRPr="00FF7AB3">
        <w:rPr>
          <w:rFonts w:asciiTheme="minorHAnsi" w:hAnsiTheme="minorHAnsi" w:cs="Arial"/>
          <w:b/>
          <w:sz w:val="22"/>
          <w:szCs w:val="22"/>
        </w:rPr>
        <w:t xml:space="preserve">PROCESSO SOLICITAÇÃO </w:t>
      </w:r>
      <w:r w:rsidRPr="00FF7AB3">
        <w:rPr>
          <w:rFonts w:asciiTheme="minorHAnsi" w:hAnsiTheme="minorHAnsi" w:cs="Arial"/>
          <w:sz w:val="22"/>
          <w:szCs w:val="22"/>
        </w:rPr>
        <w:t xml:space="preserve">N º </w:t>
      </w:r>
      <w:r w:rsidR="001A064B">
        <w:rPr>
          <w:rFonts w:asciiTheme="minorHAnsi" w:hAnsiTheme="minorHAnsi" w:cs="Arial"/>
          <w:sz w:val="22"/>
          <w:szCs w:val="22"/>
        </w:rPr>
        <w:t xml:space="preserve"> xxxxx</w:t>
      </w:r>
      <w:r w:rsidRPr="00FF7AB3">
        <w:rPr>
          <w:rFonts w:asciiTheme="minorHAnsi" w:hAnsiTheme="minorHAnsi" w:cs="Arial"/>
          <w:sz w:val="22"/>
          <w:szCs w:val="22"/>
        </w:rPr>
        <w:t>/2013/CM</w:t>
      </w:r>
    </w:p>
    <w:p w:rsidR="00CF0AB4" w:rsidRPr="00FF7AB3" w:rsidRDefault="00CF0AB4" w:rsidP="00CF0AB4">
      <w:pPr>
        <w:pStyle w:val="Estilo2"/>
        <w:rPr>
          <w:rFonts w:asciiTheme="minorHAnsi" w:hAnsiTheme="minorHAnsi" w:cs="Arial"/>
          <w:b/>
          <w:sz w:val="22"/>
          <w:szCs w:val="22"/>
        </w:rPr>
      </w:pPr>
      <w:r w:rsidRPr="00FF7AB3">
        <w:rPr>
          <w:rFonts w:asciiTheme="minorHAnsi" w:hAnsiTheme="minorHAnsi" w:cs="Arial"/>
          <w:b/>
          <w:sz w:val="22"/>
          <w:szCs w:val="22"/>
        </w:rPr>
        <w:t xml:space="preserve">CONTRATANTE: </w:t>
      </w:r>
      <w:r w:rsidRPr="00FF7AB3">
        <w:rPr>
          <w:rFonts w:asciiTheme="minorHAnsi" w:hAnsiTheme="minorHAnsi" w:cs="Arial"/>
          <w:sz w:val="22"/>
          <w:szCs w:val="22"/>
        </w:rPr>
        <w:t>CÂMARA MUNICIPAL DE LOUVEIRA</w:t>
      </w:r>
    </w:p>
    <w:p w:rsidR="00CF0AB4" w:rsidRPr="00FF7AB3" w:rsidRDefault="00CF0AB4" w:rsidP="00CF0AB4">
      <w:pPr>
        <w:pStyle w:val="Estilo2"/>
        <w:rPr>
          <w:rFonts w:asciiTheme="minorHAnsi" w:hAnsiTheme="minorHAnsi" w:cs="Arial"/>
          <w:sz w:val="22"/>
          <w:szCs w:val="22"/>
        </w:rPr>
      </w:pPr>
      <w:r w:rsidRPr="00FF7AB3">
        <w:rPr>
          <w:rFonts w:asciiTheme="minorHAnsi" w:hAnsiTheme="minorHAnsi" w:cs="Arial"/>
          <w:b/>
          <w:sz w:val="22"/>
          <w:szCs w:val="22"/>
        </w:rPr>
        <w:t xml:space="preserve">CONTRATADA: </w:t>
      </w:r>
    </w:p>
    <w:p w:rsidR="006859BA" w:rsidRPr="006859BA" w:rsidRDefault="00CF0AB4" w:rsidP="00CF0AB4">
      <w:pPr>
        <w:tabs>
          <w:tab w:val="left" w:pos="5040"/>
          <w:tab w:val="left" w:pos="7371"/>
          <w:tab w:val="left" w:pos="8460"/>
        </w:tabs>
        <w:ind w:right="51"/>
        <w:jc w:val="both"/>
        <w:rPr>
          <w:rFonts w:asciiTheme="minorHAnsi" w:hAnsiTheme="minorHAnsi" w:cs="Arial"/>
          <w:b/>
          <w:sz w:val="22"/>
          <w:szCs w:val="22"/>
        </w:rPr>
      </w:pPr>
      <w:r w:rsidRPr="006859BA">
        <w:rPr>
          <w:rFonts w:asciiTheme="minorHAnsi" w:hAnsiTheme="minorHAnsi" w:cs="Arial"/>
          <w:b/>
          <w:sz w:val="22"/>
          <w:szCs w:val="22"/>
        </w:rPr>
        <w:t xml:space="preserve">OBJETO: </w:t>
      </w:r>
      <w:r w:rsidR="006859BA" w:rsidRPr="006859BA">
        <w:rPr>
          <w:rFonts w:ascii="Calibri" w:hAnsi="Calibri" w:cs="Arial"/>
          <w:sz w:val="22"/>
          <w:szCs w:val="22"/>
        </w:rPr>
        <w:t xml:space="preserve">Contratação de empresa (pessoa jurídica) para a prestação de </w:t>
      </w:r>
      <w:r w:rsidR="006859BA" w:rsidRPr="006859BA">
        <w:rPr>
          <w:rFonts w:ascii="Calibri" w:hAnsi="Calibri" w:cs="Arial"/>
          <w:b/>
          <w:bCs/>
          <w:sz w:val="22"/>
          <w:szCs w:val="22"/>
        </w:rPr>
        <w:t xml:space="preserve">serviços de natureza continuada de portaria, </w:t>
      </w:r>
      <w:r w:rsidR="006859BA" w:rsidRPr="006859BA">
        <w:rPr>
          <w:rFonts w:ascii="Calibri" w:hAnsi="Calibri" w:cs="Arial"/>
          <w:bCs/>
          <w:sz w:val="22"/>
          <w:szCs w:val="22"/>
        </w:rPr>
        <w:t>com fornecimento de mão de obra (controlador de acesso), uniformes, EPIs, ferramentas e</w:t>
      </w:r>
      <w:r w:rsidR="006859BA" w:rsidRPr="006859BA">
        <w:rPr>
          <w:rFonts w:ascii="Calibri" w:hAnsi="Calibri" w:cs="Arial"/>
          <w:b/>
          <w:bCs/>
          <w:sz w:val="22"/>
          <w:szCs w:val="22"/>
        </w:rPr>
        <w:t xml:space="preserve"> </w:t>
      </w:r>
      <w:r w:rsidR="006859BA" w:rsidRPr="006859BA">
        <w:rPr>
          <w:rFonts w:ascii="Calibri" w:hAnsi="Calibri" w:cs="Arial"/>
          <w:sz w:val="22"/>
          <w:szCs w:val="22"/>
        </w:rPr>
        <w:t>equipamentos necessários e adequados à execução dos serviços, a serem prestados na sede da Câmara Municipal de Louveira, na quantidade de 02 (dois) postos 24 horas, de Segunda a Domingo, com intervalo de 01 (uma) hora para refeição/descanso, em horário diferente entre os postos, conforme especificações e quantitativos estabelecidos neste Termo de Referência.</w:t>
      </w:r>
    </w:p>
    <w:p w:rsidR="00CF0AB4" w:rsidRPr="00FF7AB3" w:rsidRDefault="00CF0AB4" w:rsidP="00CF0AB4">
      <w:pPr>
        <w:pStyle w:val="Estilo2"/>
        <w:rPr>
          <w:rFonts w:asciiTheme="minorHAnsi" w:hAnsiTheme="minorHAnsi" w:cs="Arial"/>
          <w:sz w:val="22"/>
          <w:szCs w:val="22"/>
        </w:rPr>
      </w:pPr>
      <w:r w:rsidRPr="00FF7AB3">
        <w:rPr>
          <w:rFonts w:asciiTheme="minorHAnsi" w:hAnsiTheme="minorHAnsi" w:cs="Arial"/>
          <w:b/>
          <w:sz w:val="22"/>
          <w:szCs w:val="22"/>
        </w:rPr>
        <w:t xml:space="preserve">VALOR TOTAL: </w:t>
      </w:r>
      <w:r w:rsidRPr="00FF7AB3">
        <w:rPr>
          <w:rFonts w:asciiTheme="minorHAnsi" w:hAnsiTheme="minorHAnsi" w:cs="Arial"/>
          <w:sz w:val="22"/>
          <w:szCs w:val="22"/>
        </w:rPr>
        <w:t xml:space="preserve">R$ </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p>
    <w:p w:rsidR="00CF0AB4" w:rsidRPr="00FF7AB3" w:rsidRDefault="00CF0AB4" w:rsidP="00CF0AB4">
      <w:pPr>
        <w:pStyle w:val="Ttulo2"/>
        <w:numPr>
          <w:ilvl w:val="1"/>
          <w:numId w:val="30"/>
        </w:numPr>
        <w:suppressAutoHyphens/>
        <w:spacing w:before="0" w:after="0"/>
        <w:jc w:val="center"/>
        <w:rPr>
          <w:rFonts w:asciiTheme="minorHAnsi" w:hAnsiTheme="minorHAnsi"/>
          <w:sz w:val="22"/>
          <w:szCs w:val="22"/>
        </w:rPr>
      </w:pPr>
      <w:r w:rsidRPr="00FF7AB3">
        <w:rPr>
          <w:rFonts w:asciiTheme="minorHAnsi" w:hAnsiTheme="minorHAnsi"/>
          <w:sz w:val="22"/>
          <w:szCs w:val="22"/>
        </w:rPr>
        <w:t>I - INTRÓITO</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O presente instrumento rege-se fundamentalmente pela Lei Federal nº 8.666, de 21 de junho de 1993, e suas alterações, que instituem normas para licitações e contratos da Administração Pública e dá outras providências, estando vinculado ao Processo nº </w:t>
      </w:r>
      <w:proofErr w:type="spellStart"/>
      <w:r w:rsidR="001A064B">
        <w:rPr>
          <w:rFonts w:asciiTheme="minorHAnsi" w:hAnsiTheme="minorHAnsi"/>
          <w:sz w:val="22"/>
          <w:szCs w:val="22"/>
        </w:rPr>
        <w:t>xxx</w:t>
      </w:r>
      <w:proofErr w:type="spellEnd"/>
      <w:r w:rsidRPr="00FF7AB3">
        <w:rPr>
          <w:rFonts w:asciiTheme="minorHAnsi" w:hAnsiTheme="minorHAnsi"/>
          <w:sz w:val="22"/>
          <w:szCs w:val="22"/>
        </w:rPr>
        <w:t>/2013/CM, de acordo com a deliberação do Exmo. Senhor Presidente da Câmara Municipal de Louveira exarado naqueles autos e que autoriza sua lavratura.</w:t>
      </w: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CF0AB4" w:rsidRPr="00FF7AB3" w:rsidRDefault="00CF0AB4" w:rsidP="00CF0AB4">
      <w:pPr>
        <w:pStyle w:val="Ttulo2"/>
        <w:numPr>
          <w:ilvl w:val="1"/>
          <w:numId w:val="30"/>
        </w:numPr>
        <w:suppressAutoHyphens/>
        <w:spacing w:before="0" w:after="0"/>
        <w:jc w:val="center"/>
        <w:rPr>
          <w:rFonts w:asciiTheme="minorHAnsi" w:hAnsiTheme="minorHAnsi"/>
          <w:sz w:val="22"/>
          <w:szCs w:val="22"/>
        </w:rPr>
      </w:pPr>
      <w:r w:rsidRPr="00FF7AB3">
        <w:rPr>
          <w:rFonts w:asciiTheme="minorHAnsi" w:hAnsiTheme="minorHAnsi"/>
          <w:sz w:val="22"/>
          <w:szCs w:val="22"/>
        </w:rPr>
        <w:t>II - DAS PARTES</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São partes no presente instrumento de contrato de prestação de serviços, autorizado nos termos da Lei Federal nº 8.666/93 e suas alterações, conforme consta do Processo nº </w:t>
      </w:r>
      <w:proofErr w:type="spellStart"/>
      <w:r w:rsidR="001A064B">
        <w:rPr>
          <w:rFonts w:asciiTheme="minorHAnsi" w:hAnsiTheme="minorHAnsi"/>
          <w:sz w:val="22"/>
          <w:szCs w:val="22"/>
        </w:rPr>
        <w:t>xx</w:t>
      </w:r>
      <w:proofErr w:type="spellEnd"/>
      <w:r w:rsidRPr="00FF7AB3">
        <w:rPr>
          <w:rFonts w:asciiTheme="minorHAnsi" w:hAnsiTheme="minorHAnsi"/>
          <w:sz w:val="22"/>
          <w:szCs w:val="22"/>
        </w:rPr>
        <w:t>/2013/CM, com deliberação deferida no mesmo processado:</w:t>
      </w: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ab/>
      </w:r>
      <w:r w:rsidRPr="00FF7AB3">
        <w:rPr>
          <w:rFonts w:asciiTheme="minorHAnsi" w:hAnsiTheme="minorHAnsi"/>
          <w:sz w:val="22"/>
          <w:szCs w:val="22"/>
        </w:rPr>
        <w:tab/>
      </w:r>
    </w:p>
    <w:p w:rsidR="00CF0AB4" w:rsidRPr="00FF7AB3" w:rsidRDefault="00CF0AB4" w:rsidP="00CF0AB4">
      <w:pPr>
        <w:jc w:val="both"/>
        <w:rPr>
          <w:rFonts w:asciiTheme="minorHAnsi" w:hAnsiTheme="minorHAnsi" w:cs="Courier New"/>
          <w:b/>
          <w:sz w:val="22"/>
          <w:szCs w:val="22"/>
        </w:rPr>
      </w:pPr>
      <w:r w:rsidRPr="00FF7AB3">
        <w:rPr>
          <w:rFonts w:asciiTheme="minorHAnsi" w:hAnsiTheme="minorHAnsi" w:cs="Courier New"/>
          <w:sz w:val="22"/>
          <w:szCs w:val="22"/>
        </w:rPr>
        <w:t xml:space="preserve">Pelo presente instrumento particular de contrato, de um lado, a </w:t>
      </w:r>
      <w:r w:rsidRPr="00FF7AB3">
        <w:rPr>
          <w:rFonts w:asciiTheme="minorHAnsi" w:hAnsiTheme="minorHAnsi" w:cs="Courier New"/>
          <w:b/>
          <w:sz w:val="22"/>
          <w:szCs w:val="22"/>
        </w:rPr>
        <w:t>CÂMARA MUNICIPAL DE</w:t>
      </w:r>
      <w:r w:rsidRPr="00FF7AB3">
        <w:rPr>
          <w:rFonts w:asciiTheme="minorHAnsi" w:hAnsiTheme="minorHAnsi" w:cs="Courier New"/>
          <w:sz w:val="22"/>
          <w:szCs w:val="22"/>
        </w:rPr>
        <w:t xml:space="preserve"> </w:t>
      </w:r>
      <w:r w:rsidRPr="00FF7AB3">
        <w:rPr>
          <w:rFonts w:asciiTheme="minorHAnsi" w:hAnsiTheme="minorHAnsi" w:cs="Courier New"/>
          <w:b/>
          <w:sz w:val="22"/>
          <w:szCs w:val="22"/>
        </w:rPr>
        <w:t>LOUVEIRA</w:t>
      </w:r>
      <w:r w:rsidRPr="00FF7AB3">
        <w:rPr>
          <w:rFonts w:asciiTheme="minorHAnsi" w:hAnsiTheme="minorHAnsi" w:cs="Courier New"/>
          <w:sz w:val="22"/>
          <w:szCs w:val="22"/>
        </w:rPr>
        <w:t xml:space="preserve">, com sede na Rua Wagner Luiz Bevilácqua, 35 – bairro Guembê, Louveira/SP, inscrita no CNPJ/MF Nº 49.597.552/0001-18, neste ato representada pelo seu Presidente, o vereador </w:t>
      </w:r>
      <w:r w:rsidRPr="00FF7AB3">
        <w:rPr>
          <w:rFonts w:asciiTheme="minorHAnsi" w:hAnsiTheme="minorHAnsi" w:cs="Courier New"/>
          <w:b/>
          <w:sz w:val="22"/>
          <w:szCs w:val="22"/>
        </w:rPr>
        <w:t xml:space="preserve">ESTANISLAU STECK, </w:t>
      </w:r>
      <w:r w:rsidRPr="00FF7AB3">
        <w:rPr>
          <w:rFonts w:asciiTheme="minorHAnsi" w:hAnsiTheme="minorHAnsi" w:cs="Courier New"/>
          <w:sz w:val="22"/>
          <w:szCs w:val="22"/>
        </w:rPr>
        <w:t xml:space="preserve">brasileiro, casado, médico-veterinário, portador do RG. 12.546.046-6 SSP/SP, CPF sob nº 052.632.518-66 doravante denominada </w:t>
      </w:r>
      <w:r w:rsidRPr="00FF7AB3">
        <w:rPr>
          <w:rFonts w:asciiTheme="minorHAnsi" w:hAnsiTheme="minorHAnsi" w:cs="Courier New"/>
          <w:b/>
          <w:sz w:val="22"/>
          <w:szCs w:val="22"/>
        </w:rPr>
        <w:t>CONTRATANTE</w:t>
      </w:r>
      <w:r w:rsidRPr="00FF7AB3">
        <w:rPr>
          <w:rFonts w:asciiTheme="minorHAnsi" w:hAnsiTheme="minorHAnsi" w:cs="Courier New"/>
          <w:sz w:val="22"/>
          <w:szCs w:val="22"/>
        </w:rPr>
        <w:t xml:space="preserve">, e de outro lado a </w:t>
      </w:r>
      <w:proofErr w:type="gramStart"/>
      <w:r w:rsidRPr="00FF7AB3">
        <w:rPr>
          <w:rFonts w:asciiTheme="minorHAnsi" w:hAnsiTheme="minorHAnsi" w:cs="Courier New"/>
          <w:sz w:val="22"/>
          <w:szCs w:val="22"/>
        </w:rPr>
        <w:t xml:space="preserve">empresa                                             </w:t>
      </w:r>
      <w:r w:rsidRPr="00FF7AB3">
        <w:rPr>
          <w:rFonts w:asciiTheme="minorHAnsi" w:hAnsiTheme="minorHAnsi" w:cs="Courier New"/>
          <w:b/>
          <w:sz w:val="22"/>
          <w:szCs w:val="22"/>
        </w:rPr>
        <w:t>.</w:t>
      </w:r>
      <w:proofErr w:type="gramEnd"/>
      <w:r w:rsidRPr="00FF7AB3">
        <w:rPr>
          <w:rFonts w:asciiTheme="minorHAnsi" w:hAnsiTheme="minorHAnsi" w:cs="Courier New"/>
          <w:b/>
          <w:sz w:val="22"/>
          <w:szCs w:val="22"/>
        </w:rPr>
        <w:t xml:space="preserve">; </w:t>
      </w:r>
      <w:r w:rsidRPr="00FF7AB3">
        <w:rPr>
          <w:rFonts w:asciiTheme="minorHAnsi" w:hAnsiTheme="minorHAnsi" w:cs="Courier New"/>
          <w:sz w:val="22"/>
          <w:szCs w:val="22"/>
        </w:rPr>
        <w:t xml:space="preserve">com sede na Rua                  </w:t>
      </w:r>
      <w:proofErr w:type="spellStart"/>
      <w:r w:rsidRPr="00FF7AB3">
        <w:rPr>
          <w:rFonts w:asciiTheme="minorHAnsi" w:hAnsiTheme="minorHAnsi" w:cs="Courier New"/>
          <w:sz w:val="22"/>
          <w:szCs w:val="22"/>
        </w:rPr>
        <w:t>xxxxxxxxxxxxxxx</w:t>
      </w:r>
      <w:proofErr w:type="spellEnd"/>
      <w:r w:rsidRPr="00FF7AB3">
        <w:rPr>
          <w:rFonts w:asciiTheme="minorHAnsi" w:hAnsiTheme="minorHAnsi" w:cs="Courier New"/>
          <w:sz w:val="22"/>
          <w:szCs w:val="22"/>
        </w:rPr>
        <w:t xml:space="preserve">, nº </w:t>
      </w:r>
      <w:proofErr w:type="spellStart"/>
      <w:r w:rsidRPr="00FF7AB3">
        <w:rPr>
          <w:rFonts w:asciiTheme="minorHAnsi" w:hAnsiTheme="minorHAnsi" w:cs="Courier New"/>
          <w:sz w:val="22"/>
          <w:szCs w:val="22"/>
        </w:rPr>
        <w:t>xxxxxxx</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xxxxxxxxx</w:t>
      </w:r>
      <w:proofErr w:type="spellEnd"/>
      <w:r w:rsidRPr="00FF7AB3">
        <w:rPr>
          <w:rFonts w:asciiTheme="minorHAnsi" w:hAnsiTheme="minorHAnsi" w:cs="Courier New"/>
          <w:sz w:val="22"/>
          <w:szCs w:val="22"/>
        </w:rPr>
        <w:t xml:space="preserve">, CEP: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xxxxxxxxxxxxx</w:t>
      </w:r>
      <w:proofErr w:type="spellEnd"/>
      <w:r w:rsidRPr="00FF7AB3">
        <w:rPr>
          <w:rFonts w:asciiTheme="minorHAnsi" w:hAnsiTheme="minorHAnsi" w:cs="Courier New"/>
          <w:sz w:val="22"/>
          <w:szCs w:val="22"/>
        </w:rPr>
        <w:t xml:space="preserve"> – SP, inscrita no CNPJ/MF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neste ato representada por seu representante legal, </w:t>
      </w:r>
      <w:proofErr w:type="spellStart"/>
      <w:r w:rsidRPr="00FF7AB3">
        <w:rPr>
          <w:rFonts w:asciiTheme="minorHAnsi" w:hAnsiTheme="minorHAnsi" w:cs="Courier New"/>
          <w:sz w:val="22"/>
          <w:szCs w:val="22"/>
        </w:rPr>
        <w:t>Sr</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xxxxxxxxxxxxxx</w:t>
      </w:r>
      <w:proofErr w:type="spellEnd"/>
      <w:r w:rsidRPr="00FF7AB3">
        <w:rPr>
          <w:rFonts w:asciiTheme="minorHAnsi" w:hAnsiTheme="minorHAnsi" w:cs="Courier New"/>
          <w:sz w:val="22"/>
          <w:szCs w:val="22"/>
        </w:rPr>
        <w:t xml:space="preserve">,  portador da cédula de identidade RG </w:t>
      </w:r>
      <w:proofErr w:type="spellStart"/>
      <w:r w:rsidRPr="00FF7AB3">
        <w:rPr>
          <w:rFonts w:asciiTheme="minorHAnsi" w:hAnsiTheme="minorHAnsi" w:cs="Courier New"/>
          <w:sz w:val="22"/>
          <w:szCs w:val="22"/>
        </w:rPr>
        <w:t>xxxxxxxxx</w:t>
      </w:r>
      <w:proofErr w:type="spellEnd"/>
      <w:r w:rsidRPr="00FF7AB3">
        <w:rPr>
          <w:rFonts w:asciiTheme="minorHAnsi" w:hAnsiTheme="minorHAnsi" w:cs="Courier New"/>
          <w:sz w:val="22"/>
          <w:szCs w:val="22"/>
        </w:rPr>
        <w:t xml:space="preserve">, inscrito no CPF/MF sob o nº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residente e domiciliado na Rua </w:t>
      </w:r>
      <w:proofErr w:type="spellStart"/>
      <w:r w:rsidRPr="00FF7AB3">
        <w:rPr>
          <w:rFonts w:asciiTheme="minorHAnsi" w:hAnsiTheme="minorHAnsi" w:cs="Courier New"/>
          <w:sz w:val="22"/>
          <w:szCs w:val="22"/>
        </w:rPr>
        <w:t>xxxxxxxxxxxxx</w:t>
      </w:r>
      <w:proofErr w:type="spellEnd"/>
      <w:r w:rsidRPr="00FF7AB3">
        <w:rPr>
          <w:rFonts w:asciiTheme="minorHAnsi" w:hAnsiTheme="minorHAnsi" w:cs="Courier New"/>
          <w:sz w:val="22"/>
          <w:szCs w:val="22"/>
        </w:rPr>
        <w:t xml:space="preserve"> nº 184, Bairro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w:t>
      </w:r>
      <w:proofErr w:type="spellEnd"/>
      <w:r w:rsidRPr="00FF7AB3">
        <w:rPr>
          <w:rFonts w:asciiTheme="minorHAnsi" w:hAnsiTheme="minorHAnsi" w:cs="Courier New"/>
          <w:sz w:val="22"/>
          <w:szCs w:val="22"/>
        </w:rPr>
        <w:t xml:space="preserve"> -SP, doravante denominada </w:t>
      </w:r>
      <w:r w:rsidRPr="00FF7AB3">
        <w:rPr>
          <w:rFonts w:asciiTheme="minorHAnsi" w:hAnsiTheme="minorHAnsi" w:cs="Courier New"/>
          <w:b/>
          <w:sz w:val="22"/>
          <w:szCs w:val="22"/>
        </w:rPr>
        <w:t>CONTRATADA</w:t>
      </w:r>
    </w:p>
    <w:p w:rsidR="00CF0AB4" w:rsidRPr="00FF7AB3" w:rsidRDefault="00CF0AB4" w:rsidP="00CF0AB4">
      <w:pPr>
        <w:jc w:val="center"/>
        <w:rPr>
          <w:rFonts w:asciiTheme="minorHAnsi" w:hAnsiTheme="minorHAnsi" w:cs="Courier New"/>
          <w:b/>
          <w:i/>
          <w:sz w:val="22"/>
          <w:szCs w:val="22"/>
        </w:rPr>
      </w:pPr>
    </w:p>
    <w:p w:rsidR="00CF0AB4" w:rsidRDefault="00CF0AB4" w:rsidP="00CF0AB4">
      <w:pPr>
        <w:jc w:val="center"/>
        <w:rPr>
          <w:rFonts w:asciiTheme="minorHAnsi" w:hAnsiTheme="minorHAnsi" w:cs="Courier New"/>
          <w:b/>
          <w:i/>
          <w:sz w:val="22"/>
          <w:szCs w:val="22"/>
        </w:rPr>
      </w:pPr>
    </w:p>
    <w:p w:rsidR="006859BA" w:rsidRDefault="006859BA" w:rsidP="00CF0AB4">
      <w:pPr>
        <w:jc w:val="center"/>
        <w:rPr>
          <w:rFonts w:asciiTheme="minorHAnsi" w:hAnsiTheme="minorHAnsi" w:cs="Courier New"/>
          <w:b/>
          <w:i/>
          <w:sz w:val="22"/>
          <w:szCs w:val="22"/>
        </w:rPr>
      </w:pPr>
    </w:p>
    <w:p w:rsidR="006859BA" w:rsidRPr="00FF7AB3" w:rsidRDefault="006859BA" w:rsidP="00CF0AB4">
      <w:pPr>
        <w:jc w:val="center"/>
        <w:rPr>
          <w:rFonts w:asciiTheme="minorHAnsi" w:hAnsiTheme="minorHAnsi" w:cs="Courier New"/>
          <w:b/>
          <w:i/>
          <w:sz w:val="22"/>
          <w:szCs w:val="22"/>
        </w:rPr>
      </w:pPr>
    </w:p>
    <w:p w:rsidR="00CF0AB4" w:rsidRPr="00FF7AB3" w:rsidRDefault="00CF0AB4" w:rsidP="00CF0AB4">
      <w:pPr>
        <w:jc w:val="center"/>
        <w:rPr>
          <w:rFonts w:asciiTheme="minorHAnsi" w:hAnsiTheme="minorHAnsi" w:cs="Courier New"/>
          <w:b/>
          <w:i/>
          <w:sz w:val="22"/>
          <w:szCs w:val="22"/>
        </w:rPr>
      </w:pPr>
      <w:r w:rsidRPr="00FF7AB3">
        <w:rPr>
          <w:rFonts w:asciiTheme="minorHAnsi" w:hAnsiTheme="minorHAnsi" w:cs="Courier New"/>
          <w:b/>
          <w:i/>
          <w:sz w:val="22"/>
          <w:szCs w:val="22"/>
        </w:rPr>
        <w:t>III- DO OBJETO</w:t>
      </w:r>
    </w:p>
    <w:p w:rsidR="00CF0AB4" w:rsidRPr="00FF7AB3" w:rsidRDefault="00CF0AB4" w:rsidP="00CF0AB4">
      <w:pPr>
        <w:rPr>
          <w:rFonts w:asciiTheme="minorHAnsi" w:hAnsiTheme="minorHAnsi"/>
          <w:sz w:val="22"/>
          <w:szCs w:val="22"/>
        </w:rPr>
      </w:pPr>
    </w:p>
    <w:p w:rsidR="006859BA" w:rsidRDefault="00CF0AB4" w:rsidP="00CF0AB4">
      <w:pPr>
        <w:jc w:val="both"/>
        <w:rPr>
          <w:rFonts w:asciiTheme="minorHAnsi" w:hAnsiTheme="minorHAnsi"/>
          <w:sz w:val="22"/>
          <w:szCs w:val="22"/>
        </w:rPr>
      </w:pPr>
      <w:r w:rsidRPr="00FF7AB3">
        <w:rPr>
          <w:rFonts w:asciiTheme="minorHAnsi" w:hAnsiTheme="minorHAnsi"/>
          <w:b/>
          <w:sz w:val="22"/>
          <w:szCs w:val="22"/>
        </w:rPr>
        <w:lastRenderedPageBreak/>
        <w:t xml:space="preserve">3.1. </w:t>
      </w:r>
      <w:r w:rsidR="006859BA" w:rsidRPr="009C7F4C">
        <w:rPr>
          <w:rFonts w:ascii="Calibri" w:hAnsi="Calibri" w:cs="Arial"/>
          <w:sz w:val="24"/>
          <w:szCs w:val="24"/>
        </w:rPr>
        <w:t xml:space="preserve">Contratação de empresa (pessoa jurídica) para a prestação de </w:t>
      </w:r>
      <w:r w:rsidR="006859BA" w:rsidRPr="009C7F4C">
        <w:rPr>
          <w:rFonts w:ascii="Calibri" w:hAnsi="Calibri" w:cs="Arial"/>
          <w:b/>
          <w:bCs/>
          <w:sz w:val="24"/>
          <w:szCs w:val="24"/>
        </w:rPr>
        <w:t>serviços de natureza continuada de portaria,</w:t>
      </w:r>
      <w:r w:rsidR="006859BA">
        <w:rPr>
          <w:rFonts w:ascii="Calibri" w:hAnsi="Calibri" w:cs="Arial"/>
          <w:b/>
          <w:bCs/>
          <w:sz w:val="24"/>
          <w:szCs w:val="24"/>
        </w:rPr>
        <w:t xml:space="preserve"> </w:t>
      </w:r>
      <w:r w:rsidR="006859BA" w:rsidRPr="009C7F4C">
        <w:rPr>
          <w:rFonts w:ascii="Calibri" w:hAnsi="Calibri" w:cs="Arial"/>
          <w:bCs/>
          <w:sz w:val="24"/>
          <w:szCs w:val="24"/>
        </w:rPr>
        <w:t>com fornecimento de mão de obra</w:t>
      </w:r>
      <w:r w:rsidR="006859BA">
        <w:rPr>
          <w:rFonts w:ascii="Calibri" w:hAnsi="Calibri" w:cs="Arial"/>
          <w:bCs/>
          <w:sz w:val="24"/>
          <w:szCs w:val="24"/>
        </w:rPr>
        <w:t xml:space="preserve"> (controlador de acesso)</w:t>
      </w:r>
      <w:r w:rsidR="006859BA" w:rsidRPr="009C7F4C">
        <w:rPr>
          <w:rFonts w:ascii="Calibri" w:hAnsi="Calibri" w:cs="Arial"/>
          <w:bCs/>
          <w:sz w:val="24"/>
          <w:szCs w:val="24"/>
        </w:rPr>
        <w:t>, uniformes, EPIs, ferramentas e</w:t>
      </w:r>
      <w:r w:rsidR="006859BA" w:rsidRPr="009C7F4C">
        <w:rPr>
          <w:rFonts w:ascii="Calibri" w:hAnsi="Calibri" w:cs="Arial"/>
          <w:b/>
          <w:bCs/>
          <w:sz w:val="24"/>
          <w:szCs w:val="24"/>
        </w:rPr>
        <w:t xml:space="preserve"> </w:t>
      </w:r>
      <w:r w:rsidR="006859BA" w:rsidRPr="009C7F4C">
        <w:rPr>
          <w:rFonts w:ascii="Calibri" w:hAnsi="Calibri" w:cs="Arial"/>
          <w:sz w:val="24"/>
          <w:szCs w:val="24"/>
        </w:rPr>
        <w:t>equipamentos necessários e adequados à execução dos serviços, a serem prestados na sede da Câmara Municipal de Louveira, na quantidade de 02 (dois) postos 24 horas, de Segunda a Domingo, com intervalo de 01 (uma) hora para refeição/descanso, em horário diferente entre os postos, conforme especificações e quantitativos estabe</w:t>
      </w:r>
      <w:r w:rsidR="006859BA">
        <w:rPr>
          <w:rFonts w:ascii="Calibri" w:hAnsi="Calibri" w:cs="Arial"/>
          <w:sz w:val="24"/>
          <w:szCs w:val="24"/>
        </w:rPr>
        <w:t>lecidos neste</w:t>
      </w:r>
      <w:r w:rsidR="006859BA" w:rsidRPr="009C7F4C">
        <w:rPr>
          <w:rFonts w:ascii="Calibri" w:hAnsi="Calibri" w:cs="Arial"/>
          <w:sz w:val="24"/>
          <w:szCs w:val="24"/>
        </w:rPr>
        <w:t xml:space="preserve"> Termo de Referência.</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3.2.</w:t>
      </w:r>
      <w:r w:rsidRPr="00FF7AB3">
        <w:rPr>
          <w:rFonts w:asciiTheme="minorHAnsi" w:hAnsiTheme="minorHAnsi"/>
          <w:sz w:val="22"/>
          <w:szCs w:val="22"/>
        </w:rPr>
        <w:t xml:space="preserve"> A execução dos serviços mencionado nesta cláusula deverão ser realizados em perfeita consonância com o ato licitatório, modalidade </w:t>
      </w:r>
      <w:r w:rsidRPr="00FF7AB3">
        <w:rPr>
          <w:rFonts w:asciiTheme="minorHAnsi" w:hAnsiTheme="minorHAnsi"/>
          <w:b/>
          <w:sz w:val="22"/>
          <w:szCs w:val="22"/>
        </w:rPr>
        <w:t xml:space="preserve">TOMADA DE PREÇOS nº </w:t>
      </w:r>
      <w:r w:rsidR="006859BA">
        <w:rPr>
          <w:rFonts w:asciiTheme="minorHAnsi" w:hAnsiTheme="minorHAnsi"/>
          <w:b/>
          <w:sz w:val="22"/>
          <w:szCs w:val="22"/>
        </w:rPr>
        <w:t>0</w:t>
      </w:r>
      <w:r w:rsidR="001A064B">
        <w:rPr>
          <w:rFonts w:asciiTheme="minorHAnsi" w:hAnsiTheme="minorHAnsi"/>
          <w:b/>
          <w:sz w:val="22"/>
          <w:szCs w:val="22"/>
        </w:rPr>
        <w:t>4</w:t>
      </w:r>
      <w:r w:rsidRPr="00FF7AB3">
        <w:rPr>
          <w:rFonts w:asciiTheme="minorHAnsi" w:hAnsiTheme="minorHAnsi"/>
          <w:b/>
          <w:sz w:val="22"/>
          <w:szCs w:val="22"/>
        </w:rPr>
        <w:t xml:space="preserve">/2013/CM, </w:t>
      </w:r>
      <w:r w:rsidRPr="00FF7AB3">
        <w:rPr>
          <w:rFonts w:asciiTheme="minorHAnsi" w:hAnsiTheme="minorHAnsi"/>
          <w:sz w:val="22"/>
          <w:szCs w:val="22"/>
        </w:rPr>
        <w:t>cujos autos, termos, documentos, especificações, proposta da</w:t>
      </w:r>
      <w:r w:rsidRPr="00FF7AB3">
        <w:rPr>
          <w:rFonts w:asciiTheme="minorHAnsi" w:hAnsiTheme="minorHAnsi"/>
          <w:b/>
          <w:sz w:val="22"/>
          <w:szCs w:val="22"/>
        </w:rPr>
        <w:t xml:space="preserve"> CONTRATADA</w:t>
      </w:r>
      <w:r w:rsidRPr="00FF7AB3">
        <w:rPr>
          <w:rFonts w:asciiTheme="minorHAnsi" w:hAnsiTheme="minorHAnsi"/>
          <w:sz w:val="22"/>
          <w:szCs w:val="22"/>
        </w:rPr>
        <w:t xml:space="preserve">, atas, despacho homologatório do Exmo. Presidente da Câmara, termo de adjudicação e publicações oficiais, ficam fazendo parte integrante e inseparável deste instrumento, como se aqui estivessem transcritos, sendo de perfeito conhecimento da parte </w:t>
      </w:r>
      <w:r w:rsidRPr="00FF7AB3">
        <w:rPr>
          <w:rFonts w:asciiTheme="minorHAnsi" w:hAnsiTheme="minorHAnsi"/>
          <w:b/>
          <w:sz w:val="22"/>
          <w:szCs w:val="22"/>
        </w:rPr>
        <w:t>CONTRATANTE</w:t>
      </w:r>
      <w:r w:rsidRPr="00FF7AB3">
        <w:rPr>
          <w:rFonts w:asciiTheme="minorHAnsi" w:hAnsiTheme="minorHAnsi"/>
          <w:sz w:val="22"/>
          <w:szCs w:val="22"/>
        </w:rPr>
        <w:t>, que se obrigam a cumpri-los fiel e integralmente.</w:t>
      </w:r>
    </w:p>
    <w:p w:rsidR="00CF0AB4" w:rsidRDefault="00CF0AB4" w:rsidP="00CF0AB4">
      <w:pPr>
        <w:jc w:val="both"/>
        <w:rPr>
          <w:rFonts w:asciiTheme="minorHAnsi" w:hAnsiTheme="minorHAnsi"/>
          <w:sz w:val="22"/>
          <w:szCs w:val="22"/>
        </w:rPr>
      </w:pPr>
    </w:p>
    <w:p w:rsidR="007E2B89" w:rsidRPr="00FF7AB3" w:rsidRDefault="007E2B89" w:rsidP="00CF0AB4">
      <w:pPr>
        <w:jc w:val="both"/>
        <w:rPr>
          <w:rFonts w:asciiTheme="minorHAnsi" w:hAnsiTheme="minorHAns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IV - DO REGIME DE EXECUÇÃO</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4.1.</w:t>
      </w:r>
      <w:r w:rsidRPr="00FF7AB3">
        <w:rPr>
          <w:rFonts w:asciiTheme="minorHAnsi" w:hAnsiTheme="minorHAnsi"/>
          <w:sz w:val="22"/>
          <w:szCs w:val="22"/>
        </w:rPr>
        <w:t xml:space="preserve"> O regime de execução será o de prestação de serviços por empreitada de serviço,  rigorosamente de acordo com as especificações contidas no edital e neste contrato.</w:t>
      </w:r>
    </w:p>
    <w:p w:rsidR="00CF0AB4" w:rsidRPr="00FF7AB3" w:rsidRDefault="00CF0AB4" w:rsidP="00CF0AB4">
      <w:pPr>
        <w:tabs>
          <w:tab w:val="left" w:pos="426"/>
        </w:tabs>
        <w:ind w:right="-17"/>
        <w:jc w:val="both"/>
        <w:rPr>
          <w:rFonts w:asciiTheme="minorHAnsi" w:hAnsiTheme="minorHAnsi"/>
          <w:sz w:val="22"/>
          <w:szCs w:val="22"/>
        </w:rPr>
      </w:pPr>
      <w:r w:rsidRPr="00FF7AB3">
        <w:rPr>
          <w:rFonts w:asciiTheme="minorHAnsi" w:hAnsiTheme="minorHAnsi"/>
          <w:b/>
          <w:bCs/>
          <w:sz w:val="22"/>
          <w:szCs w:val="22"/>
        </w:rPr>
        <w:t>4.2</w:t>
      </w:r>
      <w:r w:rsidRPr="00FF7AB3">
        <w:rPr>
          <w:rFonts w:asciiTheme="minorHAnsi" w:hAnsiTheme="minorHAnsi"/>
          <w:sz w:val="22"/>
          <w:szCs w:val="22"/>
        </w:rPr>
        <w:t xml:space="preserve">. Ocorrendo qualquer problema, a </w:t>
      </w:r>
      <w:r w:rsidRPr="00FF7AB3">
        <w:rPr>
          <w:rFonts w:asciiTheme="minorHAnsi" w:hAnsiTheme="minorHAnsi"/>
          <w:b/>
          <w:sz w:val="22"/>
          <w:szCs w:val="22"/>
        </w:rPr>
        <w:t xml:space="preserve">CONTRATADA </w:t>
      </w:r>
      <w:r w:rsidRPr="00FF7AB3">
        <w:rPr>
          <w:rFonts w:asciiTheme="minorHAnsi" w:hAnsiTheme="minorHAnsi"/>
          <w:sz w:val="22"/>
          <w:szCs w:val="22"/>
        </w:rPr>
        <w:t>deverá comunicar imediatamente por escrito a Diretoria Geral da Edilidade.</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4.3.</w:t>
      </w:r>
      <w:r w:rsidRPr="00FF7AB3">
        <w:rPr>
          <w:rFonts w:asciiTheme="minorHAnsi" w:hAnsiTheme="minorHAnsi"/>
          <w:sz w:val="22"/>
          <w:szCs w:val="22"/>
        </w:rPr>
        <w:t xml:space="preserve"> Os trabalhos deverão seguir rigorosamente o Termo de Referência deste edital, bem como o cronograma de execução dos serviços.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4.4. </w:t>
      </w:r>
      <w:r w:rsidRPr="00FF7AB3">
        <w:rPr>
          <w:rFonts w:asciiTheme="minorHAnsi" w:hAnsiTheme="minorHAnsi"/>
          <w:sz w:val="22"/>
          <w:szCs w:val="22"/>
        </w:rPr>
        <w:t xml:space="preserve">A </w:t>
      </w:r>
      <w:r w:rsidR="006859BA">
        <w:rPr>
          <w:rFonts w:asciiTheme="minorHAnsi" w:hAnsiTheme="minorHAnsi"/>
          <w:sz w:val="22"/>
          <w:szCs w:val="22"/>
        </w:rPr>
        <w:t>execução dos serviços</w:t>
      </w:r>
      <w:r w:rsidR="0097234B">
        <w:rPr>
          <w:rFonts w:asciiTheme="minorHAnsi" w:hAnsiTheme="minorHAnsi"/>
          <w:sz w:val="22"/>
          <w:szCs w:val="22"/>
        </w:rPr>
        <w:t xml:space="preserve"> será fiscalizada pela Comissão de Gestão de Contratos</w:t>
      </w:r>
      <w:r w:rsidRPr="00FF7AB3">
        <w:rPr>
          <w:rFonts w:asciiTheme="minorHAnsi" w:hAnsiTheme="minorHAnsi"/>
          <w:sz w:val="22"/>
          <w:szCs w:val="22"/>
        </w:rPr>
        <w:t xml:space="preserve"> da Câmara de Louveira</w:t>
      </w:r>
    </w:p>
    <w:p w:rsidR="00CF0AB4" w:rsidRPr="00FF7AB3" w:rsidRDefault="00CF0AB4" w:rsidP="00CF0AB4">
      <w:pPr>
        <w:jc w:val="both"/>
        <w:rPr>
          <w:rFonts w:asciiTheme="minorHAnsi" w:hAnsiTheme="minorHAnsi"/>
          <w:b/>
          <w:sz w:val="22"/>
          <w:szCs w:val="22"/>
        </w:rPr>
      </w:pPr>
    </w:p>
    <w:p w:rsidR="00A116FB" w:rsidRDefault="00A116FB"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V - DA DOTAÇÃO ORÇAMENTÁRIA E DO SUPORTE LEGAL</w:t>
      </w:r>
    </w:p>
    <w:p w:rsidR="00CF0AB4" w:rsidRPr="00FF7AB3" w:rsidRDefault="00CF0AB4" w:rsidP="00CF0AB4">
      <w:pPr>
        <w:jc w:val="center"/>
        <w:rPr>
          <w:rFonts w:asciiTheme="minorHAnsi" w:hAnsiTheme="minorHAnsi"/>
          <w: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O presente instrumento tem seu suporte legal na Lei Federal nº 8.666 de 21.06.1993, com observância das alterações introduzidas pelas Leis </w:t>
      </w:r>
      <w:proofErr w:type="spellStart"/>
      <w:r w:rsidRPr="00FF7AB3">
        <w:rPr>
          <w:rFonts w:asciiTheme="minorHAnsi" w:hAnsiTheme="minorHAnsi"/>
          <w:sz w:val="22"/>
          <w:szCs w:val="22"/>
        </w:rPr>
        <w:t>nºs</w:t>
      </w:r>
      <w:proofErr w:type="spellEnd"/>
      <w:r w:rsidRPr="00FF7AB3">
        <w:rPr>
          <w:rFonts w:asciiTheme="minorHAnsi" w:hAnsiTheme="minorHAnsi"/>
          <w:sz w:val="22"/>
          <w:szCs w:val="22"/>
        </w:rPr>
        <w:t xml:space="preserve">  8.883/94, 9.032/95 e 9.648/98 e terá suas despesas suportadas pelas dotações orçamentárias codificadas sob o </w:t>
      </w:r>
      <w:proofErr w:type="spellStart"/>
      <w:proofErr w:type="gramStart"/>
      <w:r w:rsidRPr="00FF7AB3">
        <w:rPr>
          <w:rFonts w:asciiTheme="minorHAnsi" w:hAnsiTheme="minorHAnsi"/>
          <w:sz w:val="22"/>
          <w:szCs w:val="22"/>
        </w:rPr>
        <w:t>nºs</w:t>
      </w:r>
      <w:proofErr w:type="spellEnd"/>
      <w:r w:rsidRPr="00FF7AB3">
        <w:rPr>
          <w:rFonts w:asciiTheme="minorHAnsi" w:hAnsiTheme="minorHAnsi"/>
          <w:sz w:val="22"/>
          <w:szCs w:val="22"/>
        </w:rPr>
        <w:t xml:space="preserve"> ...</w:t>
      </w:r>
      <w:proofErr w:type="gramEnd"/>
      <w:r w:rsidRPr="00FF7AB3">
        <w:rPr>
          <w:rFonts w:asciiTheme="minorHAnsi" w:hAnsiTheme="minorHAnsi"/>
          <w:sz w:val="22"/>
          <w:szCs w:val="22"/>
        </w:rPr>
        <w:t>........................</w:t>
      </w:r>
    </w:p>
    <w:p w:rsidR="00CF0AB4" w:rsidRDefault="00CF0AB4" w:rsidP="00CF0AB4">
      <w:pPr>
        <w:jc w:val="both"/>
        <w:rPr>
          <w:rFonts w:asciiTheme="minorHAnsi" w:hAnsiTheme="minorHAnsi"/>
          <w:sz w:val="22"/>
          <w:szCs w:val="22"/>
        </w:rPr>
      </w:pPr>
    </w:p>
    <w:p w:rsidR="007E2B89" w:rsidRPr="00FF7AB3" w:rsidRDefault="007E2B89" w:rsidP="00CF0AB4">
      <w:pPr>
        <w:jc w:val="both"/>
        <w:rPr>
          <w:rFonts w:asciiTheme="minorHAnsi" w:hAnsiTheme="minorHAns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VI - DA VIGÊNCIA</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A vigência do contrato de prestação de serviços será de </w:t>
      </w:r>
      <w:r w:rsidR="0097234B">
        <w:rPr>
          <w:rFonts w:asciiTheme="minorHAnsi" w:hAnsiTheme="minorHAnsi"/>
          <w:sz w:val="22"/>
          <w:szCs w:val="22"/>
        </w:rPr>
        <w:t>12</w:t>
      </w:r>
      <w:r w:rsidRPr="00FF7AB3">
        <w:rPr>
          <w:rFonts w:asciiTheme="minorHAnsi" w:hAnsiTheme="minorHAnsi"/>
          <w:sz w:val="22"/>
          <w:szCs w:val="22"/>
        </w:rPr>
        <w:t xml:space="preserve"> (</w:t>
      </w:r>
      <w:r w:rsidR="0097234B">
        <w:rPr>
          <w:rFonts w:asciiTheme="minorHAnsi" w:hAnsiTheme="minorHAnsi"/>
          <w:sz w:val="22"/>
          <w:szCs w:val="22"/>
        </w:rPr>
        <w:t>doze</w:t>
      </w:r>
      <w:r w:rsidRPr="00FF7AB3">
        <w:rPr>
          <w:rFonts w:asciiTheme="minorHAnsi" w:hAnsiTheme="minorHAnsi"/>
          <w:sz w:val="22"/>
          <w:szCs w:val="22"/>
        </w:rPr>
        <w:t>) meses, a partir da data de Autorização de Serviços, podendo ser prorrogada o prazo de execução dos serviços, a critério da Edilidade, de acordo com o preceituado na Lei n° 8.666/93.</w:t>
      </w:r>
    </w:p>
    <w:p w:rsidR="00CF0AB4" w:rsidRDefault="00CF0AB4" w:rsidP="00CF0AB4">
      <w:pPr>
        <w:jc w:val="center"/>
        <w:rPr>
          <w:rFonts w:asciiTheme="minorHAnsi" w:hAnsiTheme="minorHAnsi"/>
          <w:b/>
          <w:sz w:val="22"/>
          <w:szCs w:val="22"/>
        </w:rPr>
      </w:pPr>
    </w:p>
    <w:p w:rsidR="007E2B89" w:rsidRPr="00FF7AB3" w:rsidRDefault="007E2B89" w:rsidP="00CF0AB4">
      <w:pPr>
        <w:jc w:val="center"/>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 xml:space="preserve">VII - DO PRAZO </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7.1. </w:t>
      </w:r>
      <w:r w:rsidRPr="00FF7AB3">
        <w:rPr>
          <w:rFonts w:asciiTheme="minorHAnsi" w:hAnsiTheme="minorHAnsi"/>
          <w:sz w:val="22"/>
          <w:szCs w:val="22"/>
        </w:rPr>
        <w:t xml:space="preserve">Os serviços deverão iniciar em </w:t>
      </w:r>
      <w:r w:rsidRPr="00FF7AB3">
        <w:rPr>
          <w:rFonts w:asciiTheme="minorHAnsi" w:hAnsiTheme="minorHAnsi"/>
          <w:bCs/>
          <w:sz w:val="22"/>
          <w:szCs w:val="22"/>
        </w:rPr>
        <w:t>até 20</w:t>
      </w:r>
      <w:r w:rsidRPr="00FF7AB3">
        <w:rPr>
          <w:rFonts w:asciiTheme="minorHAnsi" w:hAnsiTheme="minorHAnsi"/>
          <w:b/>
          <w:bCs/>
          <w:sz w:val="22"/>
          <w:szCs w:val="22"/>
        </w:rPr>
        <w:t xml:space="preserve"> (vinte) dias</w:t>
      </w:r>
      <w:r w:rsidRPr="00FF7AB3">
        <w:rPr>
          <w:rFonts w:asciiTheme="minorHAnsi" w:hAnsiTheme="minorHAnsi"/>
          <w:sz w:val="22"/>
          <w:szCs w:val="22"/>
        </w:rPr>
        <w:t>,</w:t>
      </w:r>
      <w:r w:rsidRPr="00FF7AB3">
        <w:rPr>
          <w:rFonts w:asciiTheme="minorHAnsi" w:hAnsiTheme="minorHAnsi"/>
          <w:b/>
          <w:bCs/>
          <w:sz w:val="22"/>
          <w:szCs w:val="22"/>
        </w:rPr>
        <w:t xml:space="preserve"> </w:t>
      </w:r>
      <w:r w:rsidRPr="00FF7AB3">
        <w:rPr>
          <w:rFonts w:asciiTheme="minorHAnsi" w:hAnsiTheme="minorHAnsi"/>
          <w:sz w:val="22"/>
          <w:szCs w:val="22"/>
        </w:rPr>
        <w:t>após o recebimento da Autorização de Serviços emitida pela Câmara Municipal de Louveira.</w:t>
      </w:r>
    </w:p>
    <w:p w:rsidR="00DB2FE8" w:rsidRDefault="00DB2FE8" w:rsidP="00CF0AB4">
      <w:pPr>
        <w:jc w:val="center"/>
        <w:rPr>
          <w:rFonts w:asciiTheme="minorHAnsi" w:hAnsiTheme="minorHAnsi"/>
          <w:b/>
          <w:i/>
          <w:sz w:val="22"/>
          <w:szCs w:val="22"/>
        </w:rPr>
      </w:pPr>
    </w:p>
    <w:p w:rsidR="007E2B89" w:rsidRDefault="007E2B89" w:rsidP="00CF0AB4">
      <w:pPr>
        <w:jc w:val="center"/>
        <w:rPr>
          <w:rFonts w:asciiTheme="minorHAnsi" w:hAnsiTheme="minorHAnsi"/>
          <w:b/>
          <w:i/>
          <w:sz w:val="22"/>
          <w:szCs w:val="22"/>
        </w:rPr>
      </w:pPr>
    </w:p>
    <w:p w:rsidR="007E2B89" w:rsidRDefault="007E2B89" w:rsidP="00CF0AB4">
      <w:pPr>
        <w:jc w:val="center"/>
        <w:rPr>
          <w:rFonts w:asciiTheme="minorHAnsi" w:hAnsiTheme="minorHAnsi"/>
          <w:b/>
          <w:i/>
          <w:sz w:val="22"/>
          <w:szCs w:val="22"/>
        </w:rPr>
      </w:pPr>
    </w:p>
    <w:p w:rsidR="007E2B89" w:rsidRPr="00FF7AB3" w:rsidRDefault="007E2B89"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p>
    <w:p w:rsidR="00CF0AB4" w:rsidRDefault="00CF0AB4" w:rsidP="00CF0AB4">
      <w:pPr>
        <w:jc w:val="center"/>
        <w:rPr>
          <w:rFonts w:asciiTheme="minorHAnsi" w:hAnsiTheme="minorHAnsi"/>
          <w:b/>
          <w:i/>
          <w:sz w:val="22"/>
          <w:szCs w:val="22"/>
        </w:rPr>
      </w:pPr>
      <w:r w:rsidRPr="00FF7AB3">
        <w:rPr>
          <w:rFonts w:asciiTheme="minorHAnsi" w:hAnsiTheme="minorHAnsi"/>
          <w:b/>
          <w:i/>
          <w:sz w:val="22"/>
          <w:szCs w:val="22"/>
        </w:rPr>
        <w:t>VIII- DA FISCALIZAÇÃO E CONDIÇÕES DE RECEBIMENTO</w:t>
      </w:r>
    </w:p>
    <w:p w:rsidR="007E2B89" w:rsidRPr="00FF7AB3" w:rsidRDefault="007E2B89" w:rsidP="00CF0AB4">
      <w:pPr>
        <w:jc w:val="center"/>
        <w:rPr>
          <w:rFonts w:asciiTheme="minorHAnsi" w:hAnsiTheme="minorHAnsi"/>
          <w:b/>
          <w:i/>
          <w:sz w:val="22"/>
          <w:szCs w:val="22"/>
        </w:rPr>
      </w:pPr>
    </w:p>
    <w:p w:rsidR="00CF0AB4" w:rsidRPr="00FF7AB3" w:rsidRDefault="00CF0AB4" w:rsidP="00CF0AB4">
      <w:pPr>
        <w:pStyle w:val="Ttulo1"/>
        <w:jc w:val="both"/>
        <w:rPr>
          <w:rFonts w:asciiTheme="minorHAnsi" w:hAnsiTheme="minorHAnsi"/>
          <w:sz w:val="22"/>
          <w:szCs w:val="22"/>
        </w:rPr>
      </w:pPr>
      <w:r w:rsidRPr="00FF7AB3">
        <w:rPr>
          <w:rFonts w:asciiTheme="minorHAnsi" w:hAnsiTheme="minorHAnsi"/>
          <w:sz w:val="22"/>
          <w:szCs w:val="22"/>
        </w:rPr>
        <w:lastRenderedPageBreak/>
        <w:t>8.1. Da Fiscalização</w:t>
      </w:r>
    </w:p>
    <w:p w:rsidR="00CF0AB4" w:rsidRPr="00FF7AB3" w:rsidRDefault="00CF0AB4" w:rsidP="00CF0AB4">
      <w:pPr>
        <w:pStyle w:val="Ttulo1"/>
        <w:jc w:val="both"/>
        <w:rPr>
          <w:rFonts w:asciiTheme="minorHAnsi" w:hAnsiTheme="minorHAnsi"/>
          <w:sz w:val="22"/>
          <w:szCs w:val="22"/>
        </w:rPr>
      </w:pPr>
      <w:r w:rsidRPr="00FF7AB3">
        <w:rPr>
          <w:rFonts w:asciiTheme="minorHAnsi" w:hAnsiTheme="minorHAnsi"/>
          <w:sz w:val="22"/>
          <w:szCs w:val="22"/>
        </w:rPr>
        <w:t xml:space="preserve">8.1.1. </w:t>
      </w:r>
      <w:r w:rsidRPr="00FF7AB3">
        <w:rPr>
          <w:rFonts w:asciiTheme="minorHAnsi" w:hAnsiTheme="minorHAnsi"/>
          <w:b w:val="0"/>
          <w:bCs/>
          <w:sz w:val="22"/>
          <w:szCs w:val="22"/>
        </w:rPr>
        <w:t xml:space="preserve">O presente contrato será acompanhado e fiscalizado pela Comissão de Gestão de Contratos da Câmara Municipal de Louveira, com auxilio da área requisitante, que será o elemento de ligação junto à </w:t>
      </w:r>
      <w:r w:rsidRPr="00FF7AB3">
        <w:rPr>
          <w:rFonts w:asciiTheme="minorHAnsi" w:hAnsiTheme="minorHAnsi"/>
          <w:sz w:val="22"/>
          <w:szCs w:val="22"/>
        </w:rPr>
        <w:t>CONTRATADA</w:t>
      </w:r>
      <w:r w:rsidRPr="00FF7AB3">
        <w:rPr>
          <w:rFonts w:asciiTheme="minorHAnsi" w:hAnsiTheme="minorHAnsi"/>
          <w:b w:val="0"/>
          <w:bCs/>
          <w:sz w:val="22"/>
          <w:szCs w:val="22"/>
        </w:rPr>
        <w:t>.</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8.1.2. </w:t>
      </w:r>
      <w:r w:rsidRPr="00FF7AB3">
        <w:rPr>
          <w:rFonts w:asciiTheme="minorHAnsi" w:hAnsiTheme="minorHAnsi"/>
          <w:bCs/>
          <w:sz w:val="22"/>
          <w:szCs w:val="22"/>
        </w:rPr>
        <w:t>As decisões e providências que ultrapassarem a competência da Comissão de Gestão de Contratos deverão ser solicitadas a seus superiores, em tempo hábil, para a adoção de medidas convenientes.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8.2. Das Condições de Recebimento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8.2.</w:t>
      </w:r>
      <w:r w:rsidRPr="00FF7AB3">
        <w:rPr>
          <w:rFonts w:asciiTheme="minorHAnsi" w:hAnsiTheme="minorHAnsi"/>
          <w:sz w:val="22"/>
          <w:szCs w:val="22"/>
        </w:rPr>
        <w:t xml:space="preserve"> Caso o serviço não seja aprovado nos exames de qualidade, a </w:t>
      </w:r>
      <w:r w:rsidRPr="00FF7AB3">
        <w:rPr>
          <w:rFonts w:asciiTheme="minorHAnsi" w:hAnsiTheme="minorHAnsi"/>
          <w:b/>
          <w:sz w:val="22"/>
          <w:szCs w:val="22"/>
        </w:rPr>
        <w:t>CONTRATADA</w:t>
      </w:r>
      <w:r w:rsidRPr="00FF7AB3">
        <w:rPr>
          <w:rFonts w:asciiTheme="minorHAnsi" w:hAnsiTheme="minorHAnsi"/>
          <w:sz w:val="22"/>
          <w:szCs w:val="22"/>
        </w:rPr>
        <w:t xml:space="preserve"> deverá, imediatamente, providenciar a substituição dos mesmos, acatando as determinações efetuadas pela Edilidade.</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IX - DAS PENALIDADES</w:t>
      </w:r>
    </w:p>
    <w:p w:rsidR="00CF0AB4" w:rsidRPr="00FF7AB3" w:rsidRDefault="00CF0AB4" w:rsidP="00CF0AB4">
      <w:pPr>
        <w:jc w:val="center"/>
        <w:rPr>
          <w:rFonts w:asciiTheme="minorHAnsi" w:hAnsiTheme="minorHAnsi"/>
          <w:b/>
          <w:sz w:val="22"/>
          <w:szCs w:val="22"/>
        </w:rPr>
      </w:pP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sz w:val="22"/>
          <w:szCs w:val="22"/>
        </w:rPr>
        <w:t xml:space="preserve">9.1. </w:t>
      </w:r>
      <w:r w:rsidRPr="00FF7AB3">
        <w:rPr>
          <w:rFonts w:asciiTheme="minorHAnsi" w:hAnsiTheme="minorHAnsi"/>
          <w:sz w:val="22"/>
          <w:szCs w:val="22"/>
        </w:rPr>
        <w:t>Ficará impedida de licitar e contratar com a Administração pelo prazo de até 5 (cinco) anos, ou enquanto perdurarem os motivos determinantes da punição, a pessoa jurídica que prati</w:t>
      </w:r>
      <w:r w:rsidR="00A116FB">
        <w:rPr>
          <w:rFonts w:asciiTheme="minorHAnsi" w:hAnsiTheme="minorHAnsi"/>
          <w:sz w:val="22"/>
          <w:szCs w:val="22"/>
        </w:rPr>
        <w:t xml:space="preserve">car quaisquer atos </w:t>
      </w:r>
      <w:proofErr w:type="gramStart"/>
      <w:r w:rsidR="00A116FB">
        <w:rPr>
          <w:rFonts w:asciiTheme="minorHAnsi" w:hAnsiTheme="minorHAnsi"/>
          <w:sz w:val="22"/>
          <w:szCs w:val="22"/>
        </w:rPr>
        <w:t>previstos na Lei de Licitações</w:t>
      </w:r>
      <w:r w:rsidRPr="00FF7AB3">
        <w:rPr>
          <w:rFonts w:asciiTheme="minorHAnsi" w:hAnsiTheme="minorHAnsi"/>
          <w:sz w:val="22"/>
          <w:szCs w:val="22"/>
        </w:rPr>
        <w:t>, respeitado</w:t>
      </w:r>
      <w:proofErr w:type="gramEnd"/>
      <w:r w:rsidRPr="00FF7AB3">
        <w:rPr>
          <w:rFonts w:asciiTheme="minorHAnsi" w:hAnsiTheme="minorHAnsi"/>
          <w:sz w:val="22"/>
          <w:szCs w:val="22"/>
        </w:rPr>
        <w:t xml:space="preserve"> o contraditório e ampla defesa.</w:t>
      </w: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bCs/>
          <w:sz w:val="22"/>
          <w:szCs w:val="22"/>
        </w:rPr>
        <w:t xml:space="preserve">9.2. </w:t>
      </w:r>
      <w:r w:rsidRPr="00FF7AB3">
        <w:rPr>
          <w:rFonts w:asciiTheme="minorHAnsi" w:hAnsiTheme="minorHAnsi"/>
          <w:sz w:val="22"/>
          <w:szCs w:val="22"/>
        </w:rPr>
        <w:t>Nos da Lei 8.666/93 e alterações, poderão ser aplicadas multas, as quais são autônomas e a aplicação  de uma não exclui a de outra, respeitado o contraditório e ampla defesa.</w:t>
      </w: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bCs/>
          <w:sz w:val="22"/>
          <w:szCs w:val="22"/>
        </w:rPr>
        <w:t xml:space="preserve">9.3. </w:t>
      </w:r>
      <w:r w:rsidRPr="00FF7AB3">
        <w:rPr>
          <w:rFonts w:asciiTheme="minorHAnsi" w:hAnsiTheme="minorHAnsi"/>
          <w:sz w:val="22"/>
          <w:szCs w:val="22"/>
        </w:rPr>
        <w:t xml:space="preserve">Os procedimentos para aplicação de advertência e multa relativas ao inadimplemento de obrigações contratuais, bem como para aplicação das demais penalidades cabíveis, serão conduzidos no âmbito do órgão contratante e as penalidades serão aplicadas por autoridade competente do mesmo órgão, respeitado o  </w:t>
      </w:r>
      <w:proofErr w:type="gramStart"/>
      <w:r w:rsidRPr="00FF7AB3">
        <w:rPr>
          <w:rFonts w:asciiTheme="minorHAnsi" w:hAnsiTheme="minorHAnsi"/>
          <w:sz w:val="22"/>
          <w:szCs w:val="22"/>
        </w:rPr>
        <w:t>contraditório e ampla defesa</w:t>
      </w:r>
      <w:proofErr w:type="gramEnd"/>
      <w:r w:rsidRPr="00FF7AB3">
        <w:rPr>
          <w:rFonts w:asciiTheme="minorHAnsi" w:hAnsiTheme="minorHAnsi"/>
          <w:sz w:val="22"/>
          <w:szCs w:val="22"/>
        </w:rPr>
        <w:t>.</w:t>
      </w:r>
    </w:p>
    <w:p w:rsidR="00CF0AB4" w:rsidRDefault="00CF0AB4" w:rsidP="00CF0AB4">
      <w:pPr>
        <w:jc w:val="both"/>
        <w:rPr>
          <w:rFonts w:asciiTheme="minorHAnsi" w:hAnsiTheme="minorHAnsi"/>
          <w:b/>
          <w:sz w:val="22"/>
          <w:szCs w:val="22"/>
        </w:rPr>
      </w:pPr>
    </w:p>
    <w:p w:rsidR="00A116FB" w:rsidRPr="00FF7AB3" w:rsidRDefault="00A116FB" w:rsidP="00CF0AB4">
      <w:pPr>
        <w:jc w:val="both"/>
        <w:rPr>
          <w:rFonts w:asciiTheme="minorHAnsi" w:hAnsiTheme="minorHAnsi"/>
          <w:b/>
          <w:sz w:val="22"/>
          <w:szCs w:val="22"/>
        </w:rPr>
      </w:pPr>
    </w:p>
    <w:p w:rsidR="00CF0AB4" w:rsidRDefault="00CF0AB4" w:rsidP="00CF0AB4">
      <w:pPr>
        <w:jc w:val="center"/>
        <w:rPr>
          <w:rFonts w:asciiTheme="minorHAnsi" w:hAnsiTheme="minorHAnsi"/>
          <w:b/>
          <w:i/>
          <w:sz w:val="22"/>
          <w:szCs w:val="22"/>
        </w:rPr>
      </w:pPr>
      <w:r w:rsidRPr="00FF7AB3">
        <w:rPr>
          <w:rFonts w:asciiTheme="minorHAnsi" w:hAnsiTheme="minorHAnsi"/>
          <w:b/>
          <w:i/>
          <w:sz w:val="22"/>
          <w:szCs w:val="22"/>
        </w:rPr>
        <w:t>X - DA CLÁUSULA ADICIONAL</w:t>
      </w:r>
    </w:p>
    <w:p w:rsidR="00DB2FE8" w:rsidRDefault="00DB2FE8" w:rsidP="00CF0AB4">
      <w:pPr>
        <w:jc w:val="center"/>
        <w:rPr>
          <w:rFonts w:asciiTheme="minorHAnsi" w:hAnsiTheme="minorHAnsi"/>
          <w:b/>
          <w: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Para formalização de possíveis alterações ou rescisão contratual serão obedecidas </w:t>
      </w:r>
      <w:proofErr w:type="gramStart"/>
      <w:r w:rsidRPr="00FF7AB3">
        <w:rPr>
          <w:rFonts w:asciiTheme="minorHAnsi" w:hAnsiTheme="minorHAnsi"/>
          <w:sz w:val="22"/>
          <w:szCs w:val="22"/>
        </w:rPr>
        <w:t>as</w:t>
      </w:r>
      <w:proofErr w:type="gramEnd"/>
      <w:r w:rsidRPr="00FF7AB3">
        <w:rPr>
          <w:rFonts w:asciiTheme="minorHAnsi" w:hAnsiTheme="minorHAnsi"/>
          <w:sz w:val="22"/>
          <w:szCs w:val="22"/>
        </w:rPr>
        <w:t xml:space="preserve"> normas previstas na Lei nº 8.666 de 21.06.93, com as alterações introduzidas pela Lei nº 8.883 de 06.06.94 e demais dispositivos legais pertinentes.</w:t>
      </w:r>
    </w:p>
    <w:p w:rsidR="00CF0AB4" w:rsidRDefault="00CF0AB4" w:rsidP="00CF0AB4">
      <w:pPr>
        <w:jc w:val="both"/>
        <w:rPr>
          <w:rFonts w:asciiTheme="minorHAnsi" w:hAnsiTheme="minorHAnsi"/>
          <w:b/>
          <w:sz w:val="22"/>
          <w:szCs w:val="22"/>
        </w:rPr>
      </w:pPr>
    </w:p>
    <w:p w:rsidR="007E2B89" w:rsidRPr="00FF7AB3" w:rsidRDefault="007E2B89"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 xml:space="preserve">XI - DO PREÇO, FORMA DE PAGAMENTO E </w:t>
      </w:r>
      <w:proofErr w:type="gramStart"/>
      <w:r w:rsidRPr="00FF7AB3">
        <w:rPr>
          <w:rFonts w:asciiTheme="minorHAnsi" w:hAnsiTheme="minorHAnsi"/>
          <w:b/>
          <w:i/>
          <w:sz w:val="22"/>
          <w:szCs w:val="22"/>
        </w:rPr>
        <w:t>REAJUSTE</w:t>
      </w:r>
      <w:proofErr w:type="gramEnd"/>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cs="Arial"/>
          <w:b/>
          <w:sz w:val="22"/>
          <w:szCs w:val="22"/>
        </w:rPr>
        <w:t>11.1.</w:t>
      </w:r>
      <w:r w:rsidRPr="00FF7AB3">
        <w:rPr>
          <w:rFonts w:asciiTheme="minorHAnsi" w:hAnsiTheme="minorHAnsi" w:cs="Arial"/>
          <w:sz w:val="22"/>
          <w:szCs w:val="22"/>
        </w:rPr>
        <w:t xml:space="preserve"> </w:t>
      </w:r>
      <w:r w:rsidR="005445D1">
        <w:rPr>
          <w:rFonts w:asciiTheme="minorHAnsi" w:hAnsiTheme="minorHAnsi"/>
          <w:sz w:val="22"/>
          <w:szCs w:val="22"/>
        </w:rPr>
        <w:t>A Diretoria Financeira</w:t>
      </w:r>
      <w:r w:rsidRPr="00FF7AB3">
        <w:rPr>
          <w:rFonts w:asciiTheme="minorHAnsi" w:hAnsiTheme="minorHAnsi"/>
          <w:bCs/>
          <w:sz w:val="22"/>
          <w:szCs w:val="22"/>
        </w:rPr>
        <w:t xml:space="preserve"> efetuará o pagamento </w:t>
      </w:r>
      <w:proofErr w:type="gramStart"/>
      <w:r w:rsidRPr="00FF7AB3">
        <w:rPr>
          <w:rFonts w:asciiTheme="minorHAnsi" w:hAnsiTheme="minorHAnsi"/>
          <w:bCs/>
          <w:sz w:val="22"/>
          <w:szCs w:val="22"/>
        </w:rPr>
        <w:t>à</w:t>
      </w:r>
      <w:proofErr w:type="gramEnd"/>
      <w:r w:rsidRPr="00FF7AB3">
        <w:rPr>
          <w:rFonts w:asciiTheme="minorHAnsi" w:hAnsiTheme="minorHAnsi"/>
          <w:bCs/>
          <w:sz w:val="22"/>
          <w:szCs w:val="22"/>
        </w:rPr>
        <w:t xml:space="preserve"> </w:t>
      </w:r>
      <w:r w:rsidRPr="00FF7AB3">
        <w:rPr>
          <w:rFonts w:asciiTheme="minorHAnsi" w:hAnsiTheme="minorHAnsi"/>
          <w:b/>
          <w:sz w:val="22"/>
          <w:szCs w:val="22"/>
        </w:rPr>
        <w:t xml:space="preserve">CONTRATA </w:t>
      </w:r>
      <w:r w:rsidRPr="00FF7AB3">
        <w:rPr>
          <w:rFonts w:asciiTheme="minorHAnsi" w:hAnsiTheme="minorHAnsi"/>
          <w:bCs/>
          <w:sz w:val="22"/>
          <w:szCs w:val="22"/>
        </w:rPr>
        <w:t>no prazo</w:t>
      </w:r>
      <w:r w:rsidRPr="00FF7AB3">
        <w:rPr>
          <w:rFonts w:asciiTheme="minorHAnsi" w:hAnsiTheme="minorHAnsi"/>
          <w:sz w:val="22"/>
          <w:szCs w:val="22"/>
        </w:rPr>
        <w:t xml:space="preserve"> de até 05</w:t>
      </w:r>
      <w:r w:rsidRPr="00FF7AB3">
        <w:rPr>
          <w:rFonts w:asciiTheme="minorHAnsi" w:hAnsiTheme="minorHAnsi"/>
          <w:b/>
          <w:sz w:val="22"/>
          <w:szCs w:val="22"/>
        </w:rPr>
        <w:t xml:space="preserve"> </w:t>
      </w:r>
      <w:r w:rsidRPr="00FF7AB3">
        <w:rPr>
          <w:rFonts w:asciiTheme="minorHAnsi" w:hAnsiTheme="minorHAnsi"/>
          <w:sz w:val="22"/>
          <w:szCs w:val="22"/>
        </w:rPr>
        <w:t xml:space="preserve">(cinco) dias, contados da data do recebimento da Nota Fiscal/Fatura, após conferência pela área requisitante.  </w:t>
      </w:r>
    </w:p>
    <w:p w:rsidR="00CF0AB4" w:rsidRPr="00FF7AB3" w:rsidRDefault="00CF0AB4" w:rsidP="00CF0AB4">
      <w:pPr>
        <w:jc w:val="both"/>
        <w:rPr>
          <w:rFonts w:asciiTheme="minorHAnsi" w:hAnsiTheme="minorHAnsi"/>
          <w:color w:val="FF0000"/>
          <w:sz w:val="22"/>
          <w:szCs w:val="22"/>
        </w:rPr>
      </w:pPr>
      <w:r w:rsidRPr="00FF7AB3">
        <w:rPr>
          <w:rFonts w:asciiTheme="minorHAnsi" w:hAnsiTheme="minorHAnsi"/>
          <w:b/>
          <w:sz w:val="22"/>
          <w:szCs w:val="22"/>
        </w:rPr>
        <w:t xml:space="preserve">11.2. </w:t>
      </w:r>
      <w:r w:rsidR="00DB2FE8">
        <w:rPr>
          <w:rFonts w:asciiTheme="minorHAnsi" w:hAnsiTheme="minorHAnsi"/>
          <w:sz w:val="22"/>
          <w:szCs w:val="22"/>
        </w:rPr>
        <w:t>O preço</w:t>
      </w:r>
      <w:r w:rsidRPr="00FF7AB3">
        <w:rPr>
          <w:rFonts w:asciiTheme="minorHAnsi" w:hAnsiTheme="minorHAnsi"/>
          <w:sz w:val="22"/>
          <w:szCs w:val="22"/>
        </w:rPr>
        <w:t xml:space="preserve"> </w:t>
      </w:r>
      <w:r w:rsidR="00DB2FE8">
        <w:rPr>
          <w:rFonts w:asciiTheme="minorHAnsi" w:hAnsiTheme="minorHAnsi"/>
          <w:sz w:val="22"/>
          <w:szCs w:val="22"/>
        </w:rPr>
        <w:t>mensal pela execução dos serviços é de R$..........................</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11.3.</w:t>
      </w:r>
      <w:r w:rsidRPr="00FF7AB3">
        <w:rPr>
          <w:rFonts w:asciiTheme="minorHAnsi" w:hAnsiTheme="minorHAnsi"/>
          <w:sz w:val="22"/>
          <w:szCs w:val="22"/>
        </w:rPr>
        <w:t xml:space="preserve"> Antes de ser efetuado o pagamento, a Comissão de Gestão de Contratos, ouvindo a área requisitante, deverá emitir certidão atestando que os serviços foram executados conforme o pactuado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11.4. </w:t>
      </w:r>
      <w:r w:rsidRPr="00FF7AB3">
        <w:rPr>
          <w:rFonts w:asciiTheme="minorHAnsi" w:hAnsiTheme="minorHAnsi"/>
          <w:sz w:val="22"/>
          <w:szCs w:val="22"/>
        </w:rPr>
        <w:t>Os valores estipulados nesta cláusula</w:t>
      </w:r>
      <w:r w:rsidRPr="00FF7AB3">
        <w:rPr>
          <w:rFonts w:asciiTheme="minorHAnsi" w:hAnsiTheme="minorHAnsi"/>
          <w:bCs/>
          <w:sz w:val="22"/>
          <w:szCs w:val="22"/>
        </w:rPr>
        <w:t xml:space="preserve"> </w:t>
      </w:r>
      <w:r w:rsidRPr="00FF7AB3">
        <w:rPr>
          <w:rFonts w:asciiTheme="minorHAnsi" w:hAnsiTheme="minorHAnsi"/>
          <w:sz w:val="22"/>
          <w:szCs w:val="22"/>
        </w:rPr>
        <w:t>serão fixos e irreajustáveis, podendo, apenas sofrer acréscimos ou supressões a fim de restabelecer o equilíbrio econômico-financeiro do contrato.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11.5.</w:t>
      </w:r>
      <w:r w:rsidRPr="00FF7AB3">
        <w:rPr>
          <w:rFonts w:asciiTheme="minorHAnsi" w:hAnsiTheme="minorHAnsi"/>
          <w:sz w:val="22"/>
          <w:szCs w:val="22"/>
        </w:rPr>
        <w:t xml:space="preserve"> O presente contrato poderá sofrer alterações para adequar-se às disposições carreadas nas Leis Federais </w:t>
      </w:r>
      <w:proofErr w:type="spellStart"/>
      <w:r w:rsidRPr="00FF7AB3">
        <w:rPr>
          <w:rFonts w:asciiTheme="minorHAnsi" w:hAnsiTheme="minorHAnsi"/>
          <w:sz w:val="22"/>
          <w:szCs w:val="22"/>
        </w:rPr>
        <w:t>nºs</w:t>
      </w:r>
      <w:proofErr w:type="spellEnd"/>
      <w:r w:rsidRPr="00FF7AB3">
        <w:rPr>
          <w:rFonts w:asciiTheme="minorHAnsi" w:hAnsiTheme="minorHAnsi"/>
          <w:sz w:val="22"/>
          <w:szCs w:val="22"/>
        </w:rPr>
        <w:t xml:space="preserve"> 8.883/94, 9.032/95 e 9.648/98.</w:t>
      </w:r>
    </w:p>
    <w:p w:rsidR="00CF0AB4" w:rsidRDefault="00CF0AB4" w:rsidP="00CF0AB4">
      <w:pPr>
        <w:jc w:val="both"/>
        <w:rPr>
          <w:rFonts w:asciiTheme="minorHAnsi" w:hAnsiTheme="minorHAnsi"/>
          <w:b/>
          <w:sz w:val="22"/>
          <w:szCs w:val="22"/>
        </w:rPr>
      </w:pPr>
    </w:p>
    <w:p w:rsidR="007E2B89" w:rsidRPr="00FF7AB3" w:rsidRDefault="007E2B89"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XII - DAS RESPONSABILIDADES DA CONTRATADA</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12.1. </w:t>
      </w:r>
      <w:r w:rsidRPr="00FF7AB3">
        <w:rPr>
          <w:rFonts w:asciiTheme="minorHAnsi" w:hAnsiTheme="minorHAnsi"/>
          <w:sz w:val="22"/>
          <w:szCs w:val="22"/>
        </w:rPr>
        <w:t>Realizar os serviços nas condições previstas no edital.</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12.2.</w:t>
      </w:r>
      <w:r w:rsidRPr="00FF7AB3">
        <w:rPr>
          <w:rFonts w:asciiTheme="minorHAnsi" w:hAnsiTheme="minorHAnsi"/>
          <w:sz w:val="22"/>
          <w:szCs w:val="22"/>
        </w:rPr>
        <w:t xml:space="preserve"> Ser responsável por todos os encargos trabalhistas, previdenciários, sociais e constantes das demais disposições legais, referentes aos seus empregados que trabalhem na confecção dos itens, bem como na entrega dos mesmos.</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12.3.</w:t>
      </w:r>
      <w:r w:rsidRPr="00FF7AB3">
        <w:rPr>
          <w:rFonts w:asciiTheme="minorHAnsi" w:hAnsiTheme="minorHAnsi"/>
          <w:sz w:val="22"/>
          <w:szCs w:val="22"/>
        </w:rPr>
        <w:t xml:space="preserve"> Pagar todos os tributos incidentes, ou que venham a incidir sobre o objeto deste contrato, i.e., impostos, taxas e contribuições, federais, estaduais ou municipais.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12.4. </w:t>
      </w:r>
      <w:r w:rsidRPr="00FF7AB3">
        <w:rPr>
          <w:rFonts w:asciiTheme="minorHAnsi" w:hAnsiTheme="minorHAnsi"/>
          <w:sz w:val="22"/>
          <w:szCs w:val="22"/>
        </w:rPr>
        <w:t xml:space="preserve">Dar andamento contínuo ao fornecimento dos itens nos termos estipulados pela </w:t>
      </w:r>
      <w:r w:rsidRPr="00FF7AB3">
        <w:rPr>
          <w:rFonts w:asciiTheme="minorHAnsi" w:hAnsiTheme="minorHAnsi"/>
          <w:b/>
          <w:sz w:val="22"/>
          <w:szCs w:val="22"/>
        </w:rPr>
        <w:t>CÂMARA</w:t>
      </w:r>
      <w:r w:rsidRPr="00FF7AB3">
        <w:rPr>
          <w:rFonts w:asciiTheme="minorHAnsi" w:hAnsiTheme="minorHAnsi"/>
          <w:sz w:val="22"/>
          <w:szCs w:val="22"/>
        </w:rPr>
        <w:t>, sem interrompê-lo ou abandoná-lo.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lastRenderedPageBreak/>
        <w:t>12.5.</w:t>
      </w:r>
      <w:r w:rsidRPr="00FF7AB3">
        <w:rPr>
          <w:rFonts w:asciiTheme="minorHAnsi" w:hAnsiTheme="minorHAnsi"/>
          <w:sz w:val="22"/>
          <w:szCs w:val="22"/>
        </w:rPr>
        <w:t xml:space="preserve"> Transportar os itens de maneira adequada, observando sempre as normas sanitárias e de segurança legalmente estabelecidas. </w:t>
      </w:r>
    </w:p>
    <w:p w:rsidR="00CF0AB4" w:rsidRDefault="00CF0AB4" w:rsidP="00CF0AB4">
      <w:pPr>
        <w:jc w:val="both"/>
        <w:rPr>
          <w:rFonts w:asciiTheme="minorHAnsi" w:hAnsiTheme="minorHAnsi"/>
          <w:b/>
          <w:sz w:val="22"/>
          <w:szCs w:val="22"/>
        </w:rPr>
      </w:pPr>
    </w:p>
    <w:p w:rsidR="007E2B89" w:rsidRPr="00FF7AB3" w:rsidRDefault="007E2B89"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XIII- DAS DISPOSIÇÕES GERAIS</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w:t>
      </w:r>
      <w:r w:rsidRPr="00FF7AB3">
        <w:rPr>
          <w:rFonts w:asciiTheme="minorHAnsi" w:hAnsiTheme="minorHAnsi"/>
          <w:sz w:val="22"/>
          <w:szCs w:val="22"/>
        </w:rPr>
        <w:t xml:space="preserve"> Sendo a </w:t>
      </w:r>
      <w:r w:rsidRPr="00FF7AB3">
        <w:rPr>
          <w:rFonts w:asciiTheme="minorHAnsi" w:hAnsiTheme="minorHAnsi"/>
          <w:b/>
          <w:sz w:val="22"/>
          <w:szCs w:val="22"/>
        </w:rPr>
        <w:t>CONTRATADA</w:t>
      </w:r>
      <w:r w:rsidRPr="00FF7AB3">
        <w:rPr>
          <w:rFonts w:asciiTheme="minorHAnsi" w:hAnsiTheme="minorHAnsi"/>
          <w:sz w:val="22"/>
          <w:szCs w:val="22"/>
        </w:rPr>
        <w:t xml:space="preserve"> empresa devidamente constituída e com personalidade jurídica própria, não há vínculo empregatício entre seus empregados e a Edilidade</w:t>
      </w:r>
      <w:r w:rsidRPr="00FF7AB3">
        <w:rPr>
          <w:rFonts w:asciiTheme="minorHAnsi" w:hAnsiTheme="minorHAnsi"/>
          <w:b/>
          <w:sz w:val="22"/>
          <w:szCs w:val="22"/>
        </w:rPr>
        <w:t>.</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13.2.</w:t>
      </w:r>
      <w:r w:rsidRPr="00FF7AB3">
        <w:rPr>
          <w:rFonts w:asciiTheme="minorHAnsi" w:hAnsiTheme="minorHAnsi"/>
          <w:sz w:val="22"/>
          <w:szCs w:val="22"/>
        </w:rPr>
        <w:t xml:space="preserve"> A</w:t>
      </w:r>
      <w:r w:rsidRPr="00FF7AB3">
        <w:rPr>
          <w:rFonts w:asciiTheme="minorHAnsi" w:hAnsiTheme="minorHAnsi"/>
          <w:b/>
          <w:sz w:val="22"/>
          <w:szCs w:val="22"/>
        </w:rPr>
        <w:t xml:space="preserve"> CONTRATADA </w:t>
      </w:r>
      <w:r w:rsidRPr="00FF7AB3">
        <w:rPr>
          <w:rFonts w:asciiTheme="minorHAnsi" w:hAnsiTheme="minorHAnsi"/>
          <w:sz w:val="22"/>
          <w:szCs w:val="22"/>
        </w:rPr>
        <w:t xml:space="preserve">é responsável pelos danos causados direta e indiretamente a </w:t>
      </w:r>
      <w:r w:rsidRPr="00FF7AB3">
        <w:rPr>
          <w:rFonts w:asciiTheme="minorHAnsi" w:hAnsiTheme="minorHAnsi"/>
          <w:b/>
          <w:sz w:val="22"/>
          <w:szCs w:val="22"/>
        </w:rPr>
        <w:t xml:space="preserve">Edilidade </w:t>
      </w:r>
      <w:r w:rsidRPr="00FF7AB3">
        <w:rPr>
          <w:rFonts w:asciiTheme="minorHAnsi" w:hAnsiTheme="minorHAnsi"/>
          <w:sz w:val="22"/>
          <w:szCs w:val="22"/>
        </w:rPr>
        <w:t>ou a terceiros, decorrentes de sua culpa ou dolo no fornecimento dos itens, não excluindo ou reduzindo essa responsabilidade à fiscalização ou o acompanhamento por representante da Edilidade.</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13.3. </w:t>
      </w:r>
      <w:r w:rsidRPr="00FF7AB3">
        <w:rPr>
          <w:rFonts w:asciiTheme="minorHAnsi" w:hAnsiTheme="minorHAnsi"/>
          <w:sz w:val="22"/>
          <w:szCs w:val="22"/>
        </w:rPr>
        <w:t xml:space="preserve">A </w:t>
      </w:r>
      <w:r w:rsidRPr="00FF7AB3">
        <w:rPr>
          <w:rFonts w:asciiTheme="minorHAnsi" w:hAnsiTheme="minorHAnsi"/>
          <w:b/>
          <w:sz w:val="22"/>
          <w:szCs w:val="22"/>
        </w:rPr>
        <w:t>CONTRATADA</w:t>
      </w:r>
      <w:r w:rsidRPr="00FF7AB3">
        <w:rPr>
          <w:rFonts w:asciiTheme="minorHAnsi" w:hAnsiTheme="minorHAnsi"/>
          <w:sz w:val="22"/>
          <w:szCs w:val="22"/>
        </w:rPr>
        <w:t xml:space="preserve"> é responsável pelos encargos trabalhistas, previdenciários, fiscais e comerciais resultantes da execução do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 xml:space="preserve">13.3.1. </w:t>
      </w:r>
      <w:r w:rsidRPr="00FF7AB3">
        <w:rPr>
          <w:rFonts w:asciiTheme="minorHAnsi" w:hAnsiTheme="minorHAnsi"/>
          <w:sz w:val="22"/>
          <w:szCs w:val="22"/>
        </w:rPr>
        <w:t xml:space="preserve">A inadimplência da </w:t>
      </w:r>
      <w:r w:rsidRPr="00FF7AB3">
        <w:rPr>
          <w:rFonts w:asciiTheme="minorHAnsi" w:hAnsiTheme="minorHAnsi"/>
          <w:b/>
          <w:sz w:val="22"/>
          <w:szCs w:val="22"/>
        </w:rPr>
        <w:t>CONTRATADA</w:t>
      </w:r>
      <w:r w:rsidRPr="00FF7AB3">
        <w:rPr>
          <w:rFonts w:asciiTheme="minorHAnsi" w:hAnsiTheme="minorHAnsi"/>
          <w:sz w:val="22"/>
          <w:szCs w:val="22"/>
        </w:rPr>
        <w:t xml:space="preserve"> com referência aos encargos trabalhistas, fiscais e comerciais, não transfere à Edilidade a responsabilidade por seu pagamento, nem poderá onerar 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13.4.</w:t>
      </w:r>
      <w:r w:rsidRPr="00FF7AB3">
        <w:rPr>
          <w:rFonts w:asciiTheme="minorHAnsi" w:hAnsiTheme="minorHAnsi"/>
          <w:sz w:val="22"/>
          <w:szCs w:val="22"/>
        </w:rPr>
        <w:t xml:space="preserve"> A </w:t>
      </w:r>
      <w:r w:rsidRPr="00FF7AB3">
        <w:rPr>
          <w:rFonts w:asciiTheme="minorHAnsi" w:hAnsiTheme="minorHAnsi"/>
          <w:b/>
          <w:sz w:val="22"/>
          <w:szCs w:val="22"/>
        </w:rPr>
        <w:t>CONTRATADA</w:t>
      </w:r>
      <w:r w:rsidRPr="00FF7AB3">
        <w:rPr>
          <w:rFonts w:asciiTheme="minorHAnsi" w:hAnsiTheme="minorHAnsi"/>
          <w:sz w:val="22"/>
          <w:szCs w:val="22"/>
        </w:rPr>
        <w:t xml:space="preserve"> autoriza a Edilidade </w:t>
      </w:r>
      <w:r w:rsidRPr="00FF7AB3">
        <w:rPr>
          <w:rFonts w:asciiTheme="minorHAnsi" w:hAnsiTheme="minorHAnsi"/>
          <w:b/>
          <w:sz w:val="22"/>
          <w:szCs w:val="22"/>
        </w:rPr>
        <w:t xml:space="preserve"> </w:t>
      </w:r>
      <w:r w:rsidRPr="00FF7AB3">
        <w:rPr>
          <w:rFonts w:asciiTheme="minorHAnsi" w:hAnsiTheme="minorHAnsi"/>
          <w:sz w:val="22"/>
          <w:szCs w:val="22"/>
        </w:rPr>
        <w:t>a descontar dos pagamentos a serem realizados os valores referentes aos tributos legais, que incidam ou venham a incidir, sobre 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13.5. </w:t>
      </w:r>
      <w:r w:rsidRPr="00FF7AB3">
        <w:rPr>
          <w:rFonts w:asciiTheme="minorHAnsi" w:hAnsiTheme="minorHAnsi"/>
          <w:sz w:val="22"/>
          <w:szCs w:val="22"/>
        </w:rPr>
        <w:t>A</w:t>
      </w:r>
      <w:r w:rsidRPr="00FF7AB3">
        <w:rPr>
          <w:rFonts w:asciiTheme="minorHAnsi" w:hAnsiTheme="minorHAnsi"/>
          <w:b/>
          <w:sz w:val="22"/>
          <w:szCs w:val="22"/>
        </w:rPr>
        <w:t xml:space="preserve"> CONTRATADA </w:t>
      </w:r>
      <w:r w:rsidRPr="00FF7AB3">
        <w:rPr>
          <w:rFonts w:asciiTheme="minorHAnsi" w:hAnsiTheme="minorHAnsi"/>
          <w:sz w:val="22"/>
          <w:szCs w:val="22"/>
        </w:rPr>
        <w:t>não poderá realizar a subcontratação total ou parcial do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13.6. </w:t>
      </w:r>
      <w:r w:rsidRPr="00FF7AB3">
        <w:rPr>
          <w:rFonts w:asciiTheme="minorHAnsi" w:hAnsiTheme="minorHAnsi"/>
          <w:sz w:val="22"/>
          <w:szCs w:val="22"/>
        </w:rPr>
        <w:t xml:space="preserve">Caso a </w:t>
      </w:r>
      <w:r w:rsidRPr="00FF7AB3">
        <w:rPr>
          <w:rFonts w:asciiTheme="minorHAnsi" w:hAnsiTheme="minorHAnsi"/>
          <w:b/>
          <w:sz w:val="22"/>
          <w:szCs w:val="22"/>
        </w:rPr>
        <w:t>CONTRATADA</w:t>
      </w:r>
      <w:r w:rsidRPr="00FF7AB3">
        <w:rPr>
          <w:rFonts w:asciiTheme="minorHAnsi" w:hAnsiTheme="minorHAnsi"/>
          <w:sz w:val="22"/>
          <w:szCs w:val="22"/>
        </w:rPr>
        <w:t xml:space="preserve"> abandone o fornecimento dos itens ou passe a fornecê-los de forma imprópria, a Edilidade suspenderá imediatamente os pagamentos porventura devidos, além de tomar outras medidas legais cabíveis. </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13.7.</w:t>
      </w:r>
      <w:r w:rsidRPr="00FF7AB3">
        <w:rPr>
          <w:rFonts w:asciiTheme="minorHAnsi" w:hAnsiTheme="minorHAnsi"/>
          <w:sz w:val="22"/>
          <w:szCs w:val="22"/>
        </w:rPr>
        <w:t xml:space="preserve"> A tolerância das partes de eventuais infrações às condições estipuladas neste instrumento, não valerá como </w:t>
      </w:r>
      <w:proofErr w:type="gramStart"/>
      <w:r w:rsidRPr="00FF7AB3">
        <w:rPr>
          <w:rFonts w:asciiTheme="minorHAnsi" w:hAnsiTheme="minorHAnsi"/>
          <w:sz w:val="22"/>
          <w:szCs w:val="22"/>
        </w:rPr>
        <w:t>precedente, novação</w:t>
      </w:r>
      <w:proofErr w:type="gramEnd"/>
      <w:r w:rsidRPr="00FF7AB3">
        <w:rPr>
          <w:rFonts w:asciiTheme="minorHAnsi" w:hAnsiTheme="minorHAnsi"/>
          <w:sz w:val="22"/>
          <w:szCs w:val="22"/>
        </w:rPr>
        <w:t xml:space="preserve"> ou, ainda, como renúncia aos direitos que a legislação pertinente e o contrato assegurem.</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13.8.</w:t>
      </w:r>
      <w:r w:rsidRPr="00FF7AB3">
        <w:rPr>
          <w:rFonts w:asciiTheme="minorHAnsi" w:hAnsiTheme="minorHAnsi"/>
          <w:sz w:val="22"/>
          <w:szCs w:val="22"/>
        </w:rPr>
        <w:t xml:space="preserve"> Qualquer alteração pretendida pelas partes em relação ao presente instrumento</w:t>
      </w:r>
      <w:proofErr w:type="gramStart"/>
      <w:r w:rsidRPr="00FF7AB3">
        <w:rPr>
          <w:rFonts w:asciiTheme="minorHAnsi" w:hAnsiTheme="minorHAnsi"/>
          <w:sz w:val="22"/>
          <w:szCs w:val="22"/>
        </w:rPr>
        <w:t>, deverá</w:t>
      </w:r>
      <w:proofErr w:type="gramEnd"/>
      <w:r w:rsidRPr="00FF7AB3">
        <w:rPr>
          <w:rFonts w:asciiTheme="minorHAnsi" w:hAnsiTheme="minorHAnsi"/>
          <w:sz w:val="22"/>
          <w:szCs w:val="22"/>
        </w:rPr>
        <w:t xml:space="preserve"> ser formalizada através de Termo Aditivo, firmado pelas partes, sempre com observância dos ditames legais previstos na Lei nº 8.666 de 21.06.1993, atualizada pelas Leis </w:t>
      </w:r>
      <w:proofErr w:type="spellStart"/>
      <w:r w:rsidRPr="00FF7AB3">
        <w:rPr>
          <w:rFonts w:asciiTheme="minorHAnsi" w:hAnsiTheme="minorHAnsi"/>
          <w:sz w:val="22"/>
          <w:szCs w:val="22"/>
        </w:rPr>
        <w:t>nºs</w:t>
      </w:r>
      <w:proofErr w:type="spellEnd"/>
      <w:r w:rsidRPr="00FF7AB3">
        <w:rPr>
          <w:rFonts w:asciiTheme="minorHAnsi" w:hAnsiTheme="minorHAnsi"/>
          <w:sz w:val="22"/>
          <w:szCs w:val="22"/>
        </w:rPr>
        <w:t xml:space="preserve"> 8.883 de 08.06.94, 9.032 de 28.04.95 e 9.648 de 27.05.98.</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13.9.</w:t>
      </w:r>
      <w:r w:rsidRPr="00FF7AB3">
        <w:rPr>
          <w:rFonts w:asciiTheme="minorHAnsi" w:hAnsiTheme="minorHAnsi"/>
          <w:sz w:val="22"/>
          <w:szCs w:val="22"/>
        </w:rPr>
        <w:t xml:space="preserve"> A inexecução total ou parcial deste contrato enseja a sua rescisão, com as conseqüências contratuais e as previstas em leis e regulamentos.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13.10.</w:t>
      </w:r>
      <w:r w:rsidRPr="00FF7AB3">
        <w:rPr>
          <w:rFonts w:asciiTheme="minorHAnsi" w:hAnsiTheme="minorHAnsi"/>
          <w:sz w:val="22"/>
          <w:szCs w:val="22"/>
        </w:rPr>
        <w:t xml:space="preserve"> Dentre outros legalmente previstos, constituem motivo para rescisão deste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13.10.1.</w:t>
      </w:r>
      <w:r w:rsidRPr="00FF7AB3">
        <w:rPr>
          <w:rFonts w:asciiTheme="minorHAnsi" w:hAnsiTheme="minorHAnsi"/>
          <w:sz w:val="22"/>
          <w:szCs w:val="22"/>
        </w:rPr>
        <w:t xml:space="preserve"> </w:t>
      </w:r>
      <w:proofErr w:type="gramStart"/>
      <w:r w:rsidRPr="00FF7AB3">
        <w:rPr>
          <w:rFonts w:asciiTheme="minorHAnsi" w:hAnsiTheme="minorHAnsi"/>
          <w:sz w:val="22"/>
          <w:szCs w:val="22"/>
        </w:rPr>
        <w:t>o</w:t>
      </w:r>
      <w:proofErr w:type="gramEnd"/>
      <w:r w:rsidRPr="00FF7AB3">
        <w:rPr>
          <w:rFonts w:asciiTheme="minorHAnsi" w:hAnsiTheme="minorHAnsi"/>
          <w:sz w:val="22"/>
          <w:szCs w:val="22"/>
        </w:rPr>
        <w:t xml:space="preserve"> não cumprimento das cláusulas contratuais, especificações ou prazos;</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13.10.2.</w:t>
      </w:r>
      <w:r w:rsidRPr="00FF7AB3">
        <w:rPr>
          <w:rFonts w:asciiTheme="minorHAnsi" w:hAnsiTheme="minorHAnsi"/>
          <w:sz w:val="22"/>
          <w:szCs w:val="22"/>
        </w:rPr>
        <w:t xml:space="preserve"> </w:t>
      </w:r>
      <w:proofErr w:type="gramStart"/>
      <w:r w:rsidRPr="00FF7AB3">
        <w:rPr>
          <w:rFonts w:asciiTheme="minorHAnsi" w:hAnsiTheme="minorHAnsi"/>
          <w:sz w:val="22"/>
          <w:szCs w:val="22"/>
        </w:rPr>
        <w:t>o</w:t>
      </w:r>
      <w:proofErr w:type="gramEnd"/>
      <w:r w:rsidRPr="00FF7AB3">
        <w:rPr>
          <w:rFonts w:asciiTheme="minorHAnsi" w:hAnsiTheme="minorHAnsi"/>
          <w:sz w:val="22"/>
          <w:szCs w:val="22"/>
        </w:rPr>
        <w:t xml:space="preserve"> cumprimento irregular de cláusulas contratuais, especificações e prazos;</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13.10.3.</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decretação de falência ou instauração de insolvência civil;</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13.10.4.</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dissolução da sociedade;</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13.10.5.</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alteração social ou a modificação da finalidade ou da estrutura da empresa, que prejudique a execução do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13.10.6.</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ocorrência de caso fortuito ou de força maior, regularmente comprovada, impeditiva da execução do contrato.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13.11.</w:t>
      </w:r>
      <w:r w:rsidRPr="00FF7AB3">
        <w:rPr>
          <w:rFonts w:asciiTheme="minorHAnsi" w:hAnsiTheme="minorHAnsi"/>
          <w:sz w:val="22"/>
          <w:szCs w:val="22"/>
        </w:rPr>
        <w:t xml:space="preserve"> Os casos de rescisão contratual serão formalmente motivados nos autos do processo, assegurado o contraditório e a ampla defesa.</w:t>
      </w:r>
    </w:p>
    <w:p w:rsidR="00CF0AB4" w:rsidRPr="00FF7AB3" w:rsidRDefault="00CF0AB4" w:rsidP="00CF0AB4">
      <w:pPr>
        <w:jc w:val="both"/>
        <w:rPr>
          <w:rFonts w:asciiTheme="minorHAnsi" w:hAnsiTheme="minorHAnsi"/>
          <w:b/>
          <w:sz w:val="22"/>
          <w:szCs w:val="22"/>
        </w:rPr>
      </w:pPr>
    </w:p>
    <w:p w:rsidR="00DB2FE8" w:rsidRPr="00FF7AB3" w:rsidRDefault="00DB2FE8"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XIV- DO VALOR TOTAL DO CONTRATO</w:t>
      </w:r>
    </w:p>
    <w:p w:rsidR="00CF0AB4" w:rsidRPr="00FF7AB3" w:rsidRDefault="00CF0AB4" w:rsidP="00CF0AB4">
      <w:pPr>
        <w:jc w:val="center"/>
        <w:rPr>
          <w:rFonts w:asciiTheme="minorHAnsi" w:hAnsiTheme="minorHAnsi"/>
          <w:b/>
          <w: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O valor total do objeto deste contrato é R$ ________,__ (____________), e deverá ser pago em consonância com as especificações contidas na cláusula nona.</w:t>
      </w:r>
    </w:p>
    <w:p w:rsidR="00CF0AB4" w:rsidRDefault="00CF0AB4" w:rsidP="00CF0AB4">
      <w:pPr>
        <w:jc w:val="both"/>
        <w:rPr>
          <w:rFonts w:asciiTheme="minorHAnsi" w:hAnsiTheme="minorHAnsi"/>
          <w:b/>
          <w:sz w:val="22"/>
          <w:szCs w:val="22"/>
        </w:rPr>
      </w:pPr>
    </w:p>
    <w:p w:rsidR="007E2B89" w:rsidRPr="00FF7AB3" w:rsidRDefault="007E2B89"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XV - DO FORO</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lastRenderedPageBreak/>
        <w:t xml:space="preserve">Fica eleito o Foro da Comarca de Vinhedo (SP), com exclusão de qualquer outro, por mais privilegiado que </w:t>
      </w:r>
      <w:proofErr w:type="gramStart"/>
      <w:r w:rsidRPr="00FF7AB3">
        <w:rPr>
          <w:rFonts w:asciiTheme="minorHAnsi" w:hAnsiTheme="minorHAnsi"/>
          <w:sz w:val="22"/>
          <w:szCs w:val="22"/>
        </w:rPr>
        <w:t>seja,</w:t>
      </w:r>
      <w:proofErr w:type="gramEnd"/>
      <w:r w:rsidRPr="00FF7AB3">
        <w:rPr>
          <w:rFonts w:asciiTheme="minorHAnsi" w:hAnsiTheme="minorHAnsi"/>
          <w:sz w:val="22"/>
          <w:szCs w:val="22"/>
        </w:rPr>
        <w:t xml:space="preserve"> para dirimir quaisquer questões oriundas deste contrato.</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E, por estarem assim, certas e ajustadas, </w:t>
      </w:r>
      <w:proofErr w:type="gramStart"/>
      <w:r w:rsidRPr="00FF7AB3">
        <w:rPr>
          <w:rFonts w:asciiTheme="minorHAnsi" w:hAnsiTheme="minorHAnsi"/>
          <w:sz w:val="22"/>
          <w:szCs w:val="22"/>
        </w:rPr>
        <w:t>lido e achado</w:t>
      </w:r>
      <w:proofErr w:type="gramEnd"/>
      <w:r w:rsidRPr="00FF7AB3">
        <w:rPr>
          <w:rFonts w:asciiTheme="minorHAnsi" w:hAnsiTheme="minorHAnsi"/>
          <w:sz w:val="22"/>
          <w:szCs w:val="22"/>
        </w:rPr>
        <w:t xml:space="preserve"> conforme, assinam as partes já qualificadas no preâmbulo, o presente </w:t>
      </w:r>
      <w:r w:rsidRPr="00FF7AB3">
        <w:rPr>
          <w:rFonts w:asciiTheme="minorHAnsi" w:hAnsiTheme="minorHAnsi"/>
          <w:b/>
          <w:sz w:val="22"/>
          <w:szCs w:val="22"/>
        </w:rPr>
        <w:t>TERMO DE CONTRATO</w:t>
      </w:r>
      <w:r w:rsidRPr="00FF7AB3">
        <w:rPr>
          <w:rFonts w:asciiTheme="minorHAnsi" w:hAnsiTheme="minorHAnsi"/>
          <w:sz w:val="22"/>
          <w:szCs w:val="22"/>
        </w:rPr>
        <w:t xml:space="preserve">, na presença das testemunhas que conjuntamente este subscrevem, digitado e firmado em três (3) vias de igual teor e forma. </w:t>
      </w:r>
      <w:r w:rsidRPr="00FF7AB3">
        <w:rPr>
          <w:rFonts w:asciiTheme="minorHAnsi" w:hAnsiTheme="minorHAnsi"/>
          <w:b/>
          <w:sz w:val="22"/>
          <w:szCs w:val="22"/>
        </w:rPr>
        <w:t>NADA MAIS</w:t>
      </w:r>
      <w:r w:rsidRPr="00FF7AB3">
        <w:rPr>
          <w:rFonts w:asciiTheme="minorHAnsi" w:hAnsiTheme="minorHAnsi"/>
          <w:sz w:val="22"/>
          <w:szCs w:val="22"/>
        </w:rPr>
        <w:t>.</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b/>
          <w:sz w:val="22"/>
          <w:szCs w:val="22"/>
        </w:rPr>
      </w:pPr>
      <w:r w:rsidRPr="00FF7AB3">
        <w:rPr>
          <w:rFonts w:asciiTheme="minorHAnsi" w:hAnsiTheme="minorHAnsi"/>
          <w:sz w:val="22"/>
          <w:szCs w:val="22"/>
        </w:rPr>
        <w:t>Louveira, em __ de _______ de 201</w:t>
      </w:r>
      <w:r w:rsidR="00DB2FE8">
        <w:rPr>
          <w:rFonts w:asciiTheme="minorHAnsi" w:hAnsiTheme="minorHAnsi"/>
          <w:sz w:val="22"/>
          <w:szCs w:val="22"/>
        </w:rPr>
        <w:t>3</w:t>
      </w:r>
      <w:r w:rsidRPr="00FF7AB3">
        <w:rPr>
          <w:rFonts w:asciiTheme="minorHAnsi" w:hAnsiTheme="minorHAnsi"/>
          <w:sz w:val="22"/>
          <w:szCs w:val="22"/>
        </w:rPr>
        <w:t>.</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CONTRATANTE</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PRESIDENTE CÂMARA MUNICIPAL</w:t>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Cs/>
          <w:sz w:val="22"/>
          <w:szCs w:val="22"/>
        </w:rPr>
      </w:pPr>
      <w:r w:rsidRPr="00FF7AB3">
        <w:rPr>
          <w:rFonts w:asciiTheme="minorHAnsi" w:hAnsiTheme="minorHAnsi"/>
          <w:bCs/>
          <w:sz w:val="22"/>
          <w:szCs w:val="22"/>
        </w:rPr>
        <w:t>Representante Legal: Sr (a).______________</w:t>
      </w:r>
    </w:p>
    <w:p w:rsidR="00CF0AB4" w:rsidRPr="00FF7AB3" w:rsidRDefault="00CF0AB4" w:rsidP="00CF0AB4">
      <w:pPr>
        <w:jc w:val="both"/>
        <w:rPr>
          <w:rFonts w:asciiTheme="minorHAnsi" w:hAnsiTheme="minorHAnsi"/>
          <w:bCs/>
          <w:sz w:val="22"/>
          <w:szCs w:val="22"/>
        </w:rPr>
      </w:pPr>
    </w:p>
    <w:p w:rsidR="00CF0AB4" w:rsidRPr="00FF7AB3" w:rsidRDefault="00CF0AB4" w:rsidP="00CF0AB4">
      <w:pPr>
        <w:jc w:val="both"/>
        <w:rPr>
          <w:rFonts w:asciiTheme="minorHAnsi" w:hAnsiTheme="minorHAnsi"/>
          <w:bCs/>
          <w:sz w:val="22"/>
          <w:szCs w:val="22"/>
        </w:rPr>
      </w:pPr>
    </w:p>
    <w:p w:rsidR="00CF0AB4" w:rsidRPr="00FF7AB3" w:rsidRDefault="00CF0AB4" w:rsidP="00CF0AB4">
      <w:pPr>
        <w:jc w:val="both"/>
        <w:rPr>
          <w:rFonts w:asciiTheme="minorHAnsi" w:hAnsiTheme="minorHAnsi"/>
          <w:bCs/>
          <w:sz w:val="22"/>
          <w:szCs w:val="22"/>
        </w:rPr>
      </w:pPr>
      <w:r w:rsidRPr="00FF7AB3">
        <w:rPr>
          <w:rFonts w:asciiTheme="minorHAnsi" w:hAnsiTheme="minorHAnsi"/>
          <w:bCs/>
          <w:sz w:val="22"/>
          <w:szCs w:val="22"/>
        </w:rPr>
        <w:t>Testemunhas:</w:t>
      </w:r>
    </w:p>
    <w:p w:rsidR="00CF0AB4" w:rsidRPr="00FF7AB3" w:rsidRDefault="00CF0AB4" w:rsidP="00CF0AB4">
      <w:pPr>
        <w:rPr>
          <w:rFonts w:asciiTheme="minorHAnsi" w:hAnsiTheme="minorHAnsi"/>
          <w:b/>
          <w:sz w:val="22"/>
          <w:szCs w:val="22"/>
        </w:rPr>
      </w:pPr>
      <w:r w:rsidRPr="00FF7AB3">
        <w:rPr>
          <w:rFonts w:asciiTheme="minorHAnsi" w:hAnsiTheme="minorHAnsi"/>
          <w:b/>
          <w:sz w:val="22"/>
          <w:szCs w:val="22"/>
        </w:rPr>
        <w:t>1.</w:t>
      </w:r>
    </w:p>
    <w:p w:rsidR="00CF0AB4" w:rsidRPr="00FF7AB3" w:rsidRDefault="00CF0AB4" w:rsidP="00CF0AB4">
      <w:pPr>
        <w:rPr>
          <w:rFonts w:asciiTheme="minorHAnsi" w:hAnsiTheme="minorHAnsi"/>
          <w:b/>
          <w:sz w:val="22"/>
          <w:szCs w:val="22"/>
        </w:rPr>
      </w:pPr>
    </w:p>
    <w:p w:rsidR="00CF0AB4" w:rsidRPr="00FF7AB3" w:rsidRDefault="00CF0AB4" w:rsidP="00CF0AB4">
      <w:pPr>
        <w:rPr>
          <w:rFonts w:asciiTheme="minorHAnsi" w:hAnsiTheme="minorHAnsi"/>
          <w:b/>
          <w:sz w:val="22"/>
          <w:szCs w:val="22"/>
        </w:rPr>
      </w:pPr>
      <w:r w:rsidRPr="00FF7AB3">
        <w:rPr>
          <w:rFonts w:asciiTheme="minorHAnsi" w:hAnsiTheme="minorHAnsi"/>
          <w:b/>
          <w:sz w:val="22"/>
          <w:szCs w:val="22"/>
        </w:rPr>
        <w:t>2.</w:t>
      </w:r>
    </w:p>
    <w:p w:rsidR="00CF0AB4" w:rsidRPr="00FF7AB3" w:rsidRDefault="00CF0AB4" w:rsidP="00CF0AB4">
      <w:pPr>
        <w:rPr>
          <w:rFonts w:ascii="Arial Narrow" w:hAnsi="Arial Narrow"/>
          <w:sz w:val="22"/>
          <w:szCs w:val="22"/>
        </w:rPr>
      </w:pPr>
    </w:p>
    <w:p w:rsidR="00CF0AB4" w:rsidRPr="00FF7AB3" w:rsidRDefault="00CF0AB4" w:rsidP="00CF0AB4">
      <w:pPr>
        <w:rPr>
          <w:rFonts w:ascii="Arial Narrow" w:hAnsi="Arial Narrow"/>
          <w:sz w:val="22"/>
          <w:szCs w:val="22"/>
        </w:rPr>
      </w:pPr>
    </w:p>
    <w:p w:rsidR="00CF0AB4" w:rsidRPr="00FF7AB3" w:rsidRDefault="00CF0AB4" w:rsidP="00CF0AB4">
      <w:pPr>
        <w:rPr>
          <w:rFonts w:ascii="Arial Narrow" w:hAnsi="Arial Narrow"/>
          <w:color w:val="FF0000"/>
          <w:sz w:val="22"/>
          <w:szCs w:val="22"/>
        </w:rPr>
      </w:pPr>
    </w:p>
    <w:p w:rsidR="00CF0AB4" w:rsidRPr="00FF7AB3" w:rsidRDefault="00CF0AB4" w:rsidP="00CF0AB4">
      <w:pPr>
        <w:rPr>
          <w:rFonts w:ascii="Arial Narrow" w:hAnsi="Arial Narrow"/>
          <w:color w:val="FF0000"/>
          <w:sz w:val="22"/>
          <w:szCs w:val="22"/>
        </w:rPr>
      </w:pPr>
    </w:p>
    <w:p w:rsidR="00CF0AB4" w:rsidRPr="00FF7AB3" w:rsidRDefault="00CF0AB4" w:rsidP="00CF0AB4">
      <w:pPr>
        <w:rPr>
          <w:rFonts w:ascii="Arial Narrow" w:hAnsi="Arial Narrow"/>
          <w:color w:val="FF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Default="005B2E23"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7E2B89" w:rsidRDefault="007E2B89" w:rsidP="005B2E23">
      <w:pPr>
        <w:jc w:val="center"/>
        <w:rPr>
          <w:rFonts w:asciiTheme="minorHAnsi" w:hAnsiTheme="minorHAnsi"/>
          <w:b/>
          <w:color w:val="000000"/>
          <w:sz w:val="22"/>
          <w:szCs w:val="22"/>
        </w:rPr>
      </w:pPr>
    </w:p>
    <w:p w:rsidR="007E2B89" w:rsidRDefault="007E2B89" w:rsidP="005B2E23">
      <w:pPr>
        <w:jc w:val="center"/>
        <w:rPr>
          <w:rFonts w:asciiTheme="minorHAnsi" w:hAnsiTheme="minorHAnsi"/>
          <w:b/>
          <w:color w:val="000000"/>
          <w:sz w:val="22"/>
          <w:szCs w:val="22"/>
        </w:rPr>
      </w:pPr>
    </w:p>
    <w:p w:rsidR="007E2B89" w:rsidRDefault="007E2B89" w:rsidP="005B2E23">
      <w:pPr>
        <w:jc w:val="center"/>
        <w:rPr>
          <w:rFonts w:asciiTheme="minorHAnsi" w:hAnsiTheme="minorHAnsi"/>
          <w:b/>
          <w:color w:val="000000"/>
          <w:sz w:val="22"/>
          <w:szCs w:val="22"/>
        </w:rPr>
      </w:pPr>
    </w:p>
    <w:p w:rsidR="007E2B89" w:rsidRDefault="007E2B89" w:rsidP="005B2E23">
      <w:pPr>
        <w:jc w:val="center"/>
        <w:rPr>
          <w:rFonts w:asciiTheme="minorHAnsi" w:hAnsiTheme="minorHAnsi"/>
          <w:b/>
          <w:color w:val="000000"/>
          <w:sz w:val="22"/>
          <w:szCs w:val="22"/>
        </w:rPr>
      </w:pPr>
    </w:p>
    <w:p w:rsidR="007E2B89" w:rsidRDefault="007E2B89" w:rsidP="005B2E23">
      <w:pPr>
        <w:jc w:val="center"/>
        <w:rPr>
          <w:rFonts w:asciiTheme="minorHAnsi" w:hAnsiTheme="minorHAnsi"/>
          <w:b/>
          <w:color w:val="000000"/>
          <w:sz w:val="22"/>
          <w:szCs w:val="22"/>
        </w:rPr>
      </w:pPr>
    </w:p>
    <w:p w:rsidR="007E2B89" w:rsidRDefault="007E2B89" w:rsidP="005B2E23">
      <w:pPr>
        <w:jc w:val="center"/>
        <w:rPr>
          <w:rFonts w:asciiTheme="minorHAnsi" w:hAnsiTheme="minorHAnsi"/>
          <w:b/>
          <w:color w:val="000000"/>
          <w:sz w:val="22"/>
          <w:szCs w:val="22"/>
        </w:rPr>
      </w:pPr>
    </w:p>
    <w:p w:rsidR="007E2B89" w:rsidRDefault="007E2B89" w:rsidP="005B2E23">
      <w:pPr>
        <w:jc w:val="center"/>
        <w:rPr>
          <w:rFonts w:asciiTheme="minorHAnsi" w:hAnsiTheme="minorHAnsi"/>
          <w:b/>
          <w:color w:val="000000"/>
          <w:sz w:val="22"/>
          <w:szCs w:val="22"/>
        </w:rPr>
      </w:pPr>
    </w:p>
    <w:p w:rsidR="007E2B89" w:rsidRDefault="007E2B89" w:rsidP="005B2E23">
      <w:pPr>
        <w:jc w:val="center"/>
        <w:rPr>
          <w:rFonts w:asciiTheme="minorHAnsi" w:hAnsiTheme="minorHAnsi"/>
          <w:b/>
          <w:color w:val="000000"/>
          <w:sz w:val="22"/>
          <w:szCs w:val="22"/>
        </w:rPr>
      </w:pPr>
    </w:p>
    <w:p w:rsidR="007E2B89" w:rsidRDefault="007E2B89" w:rsidP="005B2E23">
      <w:pPr>
        <w:jc w:val="center"/>
        <w:rPr>
          <w:rFonts w:asciiTheme="minorHAnsi" w:hAnsiTheme="minorHAnsi"/>
          <w:b/>
          <w:color w:val="000000"/>
          <w:sz w:val="22"/>
          <w:szCs w:val="22"/>
        </w:rPr>
      </w:pPr>
    </w:p>
    <w:p w:rsidR="00DB2FE8" w:rsidRPr="00FF7AB3" w:rsidRDefault="00DB2FE8"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sz w:val="22"/>
          <w:szCs w:val="22"/>
        </w:rPr>
      </w:pPr>
      <w:r w:rsidRPr="00FF7AB3">
        <w:rPr>
          <w:rFonts w:asciiTheme="minorHAnsi" w:hAnsiTheme="minorHAnsi"/>
          <w:b/>
          <w:sz w:val="22"/>
          <w:szCs w:val="22"/>
        </w:rPr>
        <w:t>ANEXO III</w:t>
      </w:r>
    </w:p>
    <w:p w:rsidR="00CF0AB4" w:rsidRPr="00FF7AB3" w:rsidRDefault="00CF0AB4" w:rsidP="005B2E23">
      <w:pPr>
        <w:jc w:val="center"/>
        <w:rPr>
          <w:rFonts w:asciiTheme="minorHAnsi" w:hAnsiTheme="minorHAnsi"/>
          <w:b/>
          <w:sz w:val="22"/>
          <w:szCs w:val="22"/>
        </w:rPr>
      </w:pPr>
      <w:r w:rsidRPr="00FF7AB3">
        <w:rPr>
          <w:rFonts w:asciiTheme="minorHAnsi" w:hAnsiTheme="minorHAnsi"/>
          <w:b/>
          <w:sz w:val="22"/>
          <w:szCs w:val="22"/>
        </w:rPr>
        <w:t>COMPRVANTE DE VISITA TÉCNICA</w:t>
      </w:r>
    </w:p>
    <w:p w:rsidR="00CF0AB4" w:rsidRPr="00FF7AB3" w:rsidRDefault="00CF0AB4" w:rsidP="005B2E23">
      <w:pPr>
        <w:jc w:val="center"/>
        <w:rPr>
          <w:rFonts w:asciiTheme="minorHAnsi" w:hAnsiTheme="minorHAnsi"/>
          <w:b/>
          <w:sz w:val="22"/>
          <w:szCs w:val="22"/>
        </w:rPr>
      </w:pPr>
    </w:p>
    <w:p w:rsidR="00CF0AB4" w:rsidRPr="00FF7AB3" w:rsidRDefault="00CF0AB4" w:rsidP="005B2E23">
      <w:pPr>
        <w:jc w:val="center"/>
        <w:rPr>
          <w:rFonts w:asciiTheme="minorHAnsi" w:hAnsiTheme="minorHAnsi"/>
          <w:b/>
          <w:sz w:val="22"/>
          <w:szCs w:val="22"/>
        </w:rPr>
      </w:pPr>
    </w:p>
    <w:p w:rsidR="00CF0AB4" w:rsidRPr="00FF7AB3" w:rsidRDefault="00CF0AB4" w:rsidP="00CF0AB4">
      <w:pPr>
        <w:ind w:left="284" w:right="283"/>
        <w:jc w:val="both"/>
        <w:rPr>
          <w:rFonts w:ascii="Arial Narrow" w:hAnsi="Arial Narrow"/>
          <w:sz w:val="22"/>
          <w:szCs w:val="22"/>
        </w:rPr>
      </w:pPr>
    </w:p>
    <w:p w:rsidR="00DB2FE8" w:rsidRDefault="00CF0AB4" w:rsidP="00CF0AB4">
      <w:pPr>
        <w:ind w:left="284" w:right="284"/>
        <w:jc w:val="both"/>
        <w:rPr>
          <w:rFonts w:asciiTheme="minorHAnsi" w:hAnsiTheme="minorHAnsi"/>
          <w:sz w:val="22"/>
          <w:szCs w:val="22"/>
        </w:rPr>
      </w:pPr>
      <w:r w:rsidRPr="00FF7AB3">
        <w:rPr>
          <w:rFonts w:asciiTheme="minorHAnsi" w:hAnsiTheme="minorHAnsi"/>
          <w:sz w:val="22"/>
          <w:szCs w:val="22"/>
        </w:rPr>
        <w:t xml:space="preserve">A </w:t>
      </w:r>
      <w:r w:rsidRPr="00FF7AB3">
        <w:rPr>
          <w:rFonts w:asciiTheme="minorHAnsi" w:hAnsiTheme="minorHAnsi"/>
          <w:b/>
          <w:sz w:val="22"/>
          <w:szCs w:val="22"/>
        </w:rPr>
        <w:t>CÂMARA MUNICIPAL DE LOUVEIRA</w:t>
      </w:r>
      <w:r w:rsidRPr="00FF7AB3">
        <w:rPr>
          <w:rFonts w:asciiTheme="minorHAnsi" w:hAnsiTheme="minorHAnsi"/>
          <w:sz w:val="22"/>
          <w:szCs w:val="22"/>
        </w:rPr>
        <w:t xml:space="preserve"> atesta para os devidos fins, em especial, em atendimento ao procedimento licitatório </w:t>
      </w:r>
      <w:r w:rsidR="00DB2FE8">
        <w:rPr>
          <w:rFonts w:asciiTheme="minorHAnsi" w:hAnsiTheme="minorHAnsi"/>
          <w:b/>
          <w:sz w:val="22"/>
          <w:szCs w:val="22"/>
        </w:rPr>
        <w:t xml:space="preserve">TP nº </w:t>
      </w:r>
      <w:r w:rsidR="001A064B">
        <w:rPr>
          <w:rFonts w:asciiTheme="minorHAnsi" w:hAnsiTheme="minorHAnsi"/>
          <w:b/>
          <w:sz w:val="22"/>
          <w:szCs w:val="22"/>
        </w:rPr>
        <w:t>04</w:t>
      </w:r>
      <w:r w:rsidR="00FF7AB3" w:rsidRPr="00FF7AB3">
        <w:rPr>
          <w:rFonts w:asciiTheme="minorHAnsi" w:hAnsiTheme="minorHAnsi"/>
          <w:b/>
          <w:sz w:val="22"/>
          <w:szCs w:val="22"/>
        </w:rPr>
        <w:t>/2013</w:t>
      </w:r>
      <w:r w:rsidRPr="00FF7AB3">
        <w:rPr>
          <w:rFonts w:asciiTheme="minorHAnsi" w:hAnsiTheme="minorHAnsi"/>
          <w:b/>
          <w:sz w:val="22"/>
          <w:szCs w:val="22"/>
        </w:rPr>
        <w:t>/CM</w:t>
      </w:r>
      <w:r w:rsidRPr="00FF7AB3">
        <w:rPr>
          <w:rFonts w:asciiTheme="minorHAnsi" w:hAnsiTheme="minorHAnsi"/>
          <w:sz w:val="22"/>
          <w:szCs w:val="22"/>
        </w:rPr>
        <w:t xml:space="preserve">, que o representante designado pela empresa </w:t>
      </w:r>
      <w:r w:rsidRPr="00FF7AB3">
        <w:rPr>
          <w:rFonts w:asciiTheme="minorHAnsi" w:hAnsiTheme="minorHAnsi"/>
          <w:b/>
          <w:bCs/>
          <w:sz w:val="22"/>
          <w:szCs w:val="22"/>
        </w:rPr>
        <w:t>_______________________________________________________________________________________</w:t>
      </w:r>
      <w:r w:rsidRPr="00FF7AB3">
        <w:rPr>
          <w:rFonts w:asciiTheme="minorHAnsi" w:hAnsiTheme="minorHAnsi"/>
          <w:sz w:val="22"/>
          <w:szCs w:val="22"/>
        </w:rPr>
        <w:t>, Senhor ________________________________________________, portador do RG nº ____</w:t>
      </w:r>
      <w:r w:rsidR="00DB2FE8">
        <w:rPr>
          <w:rFonts w:asciiTheme="minorHAnsi" w:hAnsiTheme="minorHAnsi"/>
          <w:sz w:val="22"/>
          <w:szCs w:val="22"/>
        </w:rPr>
        <w:t>___________________, realizou vistoria no local dos serviços.</w:t>
      </w:r>
    </w:p>
    <w:p w:rsidR="00CF0AB4" w:rsidRPr="00FF7AB3" w:rsidRDefault="00CF0AB4" w:rsidP="00CF0AB4">
      <w:pPr>
        <w:ind w:left="284" w:right="284"/>
        <w:jc w:val="both"/>
        <w:rPr>
          <w:rFonts w:asciiTheme="minorHAnsi" w:hAnsiTheme="minorHAnsi"/>
          <w:sz w:val="22"/>
          <w:szCs w:val="22"/>
        </w:rPr>
      </w:pPr>
    </w:p>
    <w:p w:rsidR="00CF0AB4" w:rsidRPr="00FF7AB3" w:rsidRDefault="00CF0AB4" w:rsidP="00CF0AB4">
      <w:pPr>
        <w:ind w:left="284" w:right="284"/>
        <w:jc w:val="both"/>
        <w:rPr>
          <w:rFonts w:asciiTheme="minorHAnsi" w:hAnsiTheme="minorHAnsi"/>
          <w:sz w:val="22"/>
          <w:szCs w:val="22"/>
        </w:rPr>
      </w:pPr>
    </w:p>
    <w:p w:rsidR="00CF0AB4" w:rsidRPr="00FF7AB3" w:rsidRDefault="00CF0AB4" w:rsidP="00CF0AB4">
      <w:pPr>
        <w:ind w:left="284" w:right="284"/>
        <w:jc w:val="both"/>
        <w:rPr>
          <w:rFonts w:asciiTheme="minorHAnsi" w:hAnsiTheme="minorHAnsi"/>
          <w:sz w:val="22"/>
          <w:szCs w:val="22"/>
        </w:rPr>
      </w:pPr>
      <w:r w:rsidRPr="00FF7AB3">
        <w:rPr>
          <w:rFonts w:asciiTheme="minorHAnsi" w:hAnsiTheme="minorHAnsi"/>
          <w:sz w:val="22"/>
          <w:szCs w:val="22"/>
        </w:rPr>
        <w:t>Louveira/SP</w:t>
      </w:r>
      <w:r w:rsidR="00FF7AB3" w:rsidRPr="00FF7AB3">
        <w:rPr>
          <w:rFonts w:asciiTheme="minorHAnsi" w:hAnsiTheme="minorHAnsi"/>
          <w:sz w:val="22"/>
          <w:szCs w:val="22"/>
        </w:rPr>
        <w:t>, ____ de _________________ 2013</w:t>
      </w:r>
      <w:r w:rsidRPr="00FF7AB3">
        <w:rPr>
          <w:rFonts w:asciiTheme="minorHAnsi" w:hAnsiTheme="minorHAnsi"/>
          <w:sz w:val="22"/>
          <w:szCs w:val="22"/>
        </w:rPr>
        <w:t>.</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bCs/>
          <w:sz w:val="22"/>
          <w:szCs w:val="22"/>
          <w:u w:val="single"/>
        </w:rPr>
      </w:pPr>
      <w:r w:rsidRPr="00FF7AB3">
        <w:rPr>
          <w:rFonts w:asciiTheme="minorHAnsi" w:hAnsiTheme="minorHAnsi"/>
          <w:b/>
          <w:bCs/>
          <w:sz w:val="22"/>
          <w:szCs w:val="22"/>
          <w:u w:val="single"/>
        </w:rPr>
        <w:t xml:space="preserve">Pela CÂMARA: </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r w:rsidRPr="00FF7AB3">
        <w:rPr>
          <w:rFonts w:asciiTheme="minorHAnsi" w:hAnsiTheme="minorHAnsi"/>
          <w:sz w:val="22"/>
          <w:szCs w:val="22"/>
        </w:rPr>
        <w:t>______________________________________</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bCs/>
          <w:sz w:val="22"/>
          <w:szCs w:val="22"/>
          <w:u w:val="single"/>
        </w:rPr>
      </w:pPr>
      <w:r w:rsidRPr="00FF7AB3">
        <w:rPr>
          <w:rFonts w:asciiTheme="minorHAnsi" w:hAnsiTheme="minorHAnsi"/>
          <w:b/>
          <w:bCs/>
          <w:sz w:val="22"/>
          <w:szCs w:val="22"/>
          <w:u w:val="single"/>
        </w:rPr>
        <w:t>Pela Licitante/Proponente:</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r w:rsidRPr="00FF7AB3">
        <w:rPr>
          <w:rFonts w:asciiTheme="minorHAnsi" w:hAnsiTheme="minorHAnsi"/>
          <w:sz w:val="22"/>
          <w:szCs w:val="22"/>
        </w:rPr>
        <w:t>______________________________________</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sz w:val="22"/>
          <w:szCs w:val="22"/>
        </w:rPr>
      </w:pPr>
      <w:r w:rsidRPr="00FF7AB3">
        <w:rPr>
          <w:rFonts w:asciiTheme="minorHAnsi" w:hAnsiTheme="minorHAnsi"/>
          <w:b/>
          <w:sz w:val="22"/>
          <w:szCs w:val="22"/>
        </w:rPr>
        <w:t xml:space="preserve"> </w:t>
      </w: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DB2FE8" w:rsidRDefault="00DB2FE8" w:rsidP="00FF7AB3">
      <w:pPr>
        <w:pStyle w:val="Ttulo"/>
        <w:rPr>
          <w:rFonts w:asciiTheme="minorHAnsi" w:hAnsiTheme="minorHAnsi"/>
          <w:sz w:val="22"/>
          <w:szCs w:val="22"/>
          <w:u w:val="single"/>
        </w:rPr>
      </w:pPr>
    </w:p>
    <w:p w:rsidR="007E2B89" w:rsidRDefault="007E2B89" w:rsidP="00FF7AB3">
      <w:pPr>
        <w:pStyle w:val="Ttulo"/>
        <w:rPr>
          <w:rFonts w:asciiTheme="minorHAnsi" w:hAnsiTheme="minorHAnsi"/>
          <w:sz w:val="22"/>
          <w:szCs w:val="22"/>
          <w:u w:val="single"/>
        </w:rPr>
      </w:pPr>
    </w:p>
    <w:p w:rsidR="007E2B89" w:rsidRDefault="007E2B89" w:rsidP="00FF7AB3">
      <w:pPr>
        <w:pStyle w:val="Ttulo"/>
        <w:rPr>
          <w:rFonts w:asciiTheme="minorHAnsi" w:hAnsiTheme="minorHAnsi"/>
          <w:sz w:val="22"/>
          <w:szCs w:val="22"/>
          <w:u w:val="single"/>
        </w:rPr>
      </w:pPr>
    </w:p>
    <w:p w:rsidR="007E2B89" w:rsidRDefault="007E2B89" w:rsidP="00FF7AB3">
      <w:pPr>
        <w:pStyle w:val="Ttulo"/>
        <w:rPr>
          <w:rFonts w:asciiTheme="minorHAnsi" w:hAnsiTheme="minorHAnsi"/>
          <w:sz w:val="22"/>
          <w:szCs w:val="22"/>
          <w:u w:val="single"/>
        </w:rPr>
      </w:pPr>
    </w:p>
    <w:p w:rsidR="007E2B89" w:rsidRDefault="007E2B89" w:rsidP="00FF7AB3">
      <w:pPr>
        <w:pStyle w:val="Ttulo"/>
        <w:rPr>
          <w:rFonts w:asciiTheme="minorHAnsi" w:hAnsiTheme="minorHAnsi"/>
          <w:sz w:val="22"/>
          <w:szCs w:val="22"/>
          <w:u w:val="single"/>
        </w:rPr>
      </w:pPr>
    </w:p>
    <w:p w:rsidR="007E2B89" w:rsidRDefault="007E2B89" w:rsidP="00FF7AB3">
      <w:pPr>
        <w:pStyle w:val="Ttulo"/>
        <w:rPr>
          <w:rFonts w:asciiTheme="minorHAnsi" w:hAnsiTheme="minorHAnsi"/>
          <w:sz w:val="22"/>
          <w:szCs w:val="22"/>
          <w:u w:val="single"/>
        </w:rPr>
      </w:pPr>
    </w:p>
    <w:p w:rsidR="00FF7AB3" w:rsidRPr="00DB2FE8" w:rsidRDefault="00FF7AB3" w:rsidP="00FF7AB3">
      <w:pPr>
        <w:pStyle w:val="Ttulo"/>
        <w:rPr>
          <w:rFonts w:asciiTheme="minorHAnsi" w:hAnsiTheme="minorHAnsi"/>
          <w:sz w:val="18"/>
          <w:szCs w:val="18"/>
          <w:u w:val="single"/>
        </w:rPr>
      </w:pPr>
      <w:r w:rsidRPr="00DB2FE8">
        <w:rPr>
          <w:rFonts w:asciiTheme="minorHAnsi" w:hAnsiTheme="minorHAnsi"/>
          <w:sz w:val="18"/>
          <w:szCs w:val="18"/>
          <w:u w:val="single"/>
        </w:rPr>
        <w:t>ANEXO IV - PROPOSTA DE PREÇOS</w:t>
      </w:r>
    </w:p>
    <w:p w:rsidR="00FF7AB3" w:rsidRPr="00DB2FE8" w:rsidRDefault="00FF7AB3" w:rsidP="00FF7AB3">
      <w:pPr>
        <w:tabs>
          <w:tab w:val="left" w:pos="567"/>
          <w:tab w:val="left" w:pos="1134"/>
        </w:tabs>
        <w:ind w:right="49"/>
        <w:jc w:val="center"/>
        <w:rPr>
          <w:rFonts w:asciiTheme="minorHAnsi" w:hAnsiTheme="minorHAnsi"/>
          <w:sz w:val="18"/>
          <w:szCs w:val="18"/>
        </w:rPr>
      </w:pPr>
      <w:r w:rsidRPr="00DB2FE8">
        <w:rPr>
          <w:rFonts w:asciiTheme="minorHAnsi" w:hAnsiTheme="minorHAnsi"/>
          <w:sz w:val="18"/>
          <w:szCs w:val="18"/>
        </w:rPr>
        <w:t>(MODELO)</w:t>
      </w:r>
    </w:p>
    <w:p w:rsidR="00FF7AB3" w:rsidRPr="00DB2FE8" w:rsidRDefault="00FF7AB3" w:rsidP="00FF7AB3">
      <w:pPr>
        <w:tabs>
          <w:tab w:val="left" w:pos="567"/>
          <w:tab w:val="left" w:pos="1134"/>
        </w:tabs>
        <w:ind w:right="49"/>
        <w:jc w:val="center"/>
        <w:rPr>
          <w:rFonts w:asciiTheme="minorHAnsi" w:hAnsiTheme="minorHAnsi"/>
          <w:sz w:val="18"/>
          <w:szCs w:val="18"/>
        </w:rPr>
      </w:pPr>
    </w:p>
    <w:p w:rsidR="00FF7AB3" w:rsidRPr="00DB2FE8"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18"/>
          <w:szCs w:val="18"/>
        </w:rPr>
      </w:pPr>
      <w:r w:rsidRPr="00DB2FE8">
        <w:rPr>
          <w:rFonts w:asciiTheme="minorHAnsi" w:hAnsiTheme="minorHAnsi"/>
          <w:position w:val="4"/>
          <w:sz w:val="18"/>
          <w:szCs w:val="18"/>
        </w:rPr>
        <w:t xml:space="preserve">PROPONENTE: </w:t>
      </w:r>
      <w:r w:rsidRPr="00DB2FE8">
        <w:rPr>
          <w:rFonts w:asciiTheme="minorHAnsi" w:hAnsiTheme="minorHAnsi"/>
          <w:position w:val="4"/>
          <w:sz w:val="18"/>
          <w:szCs w:val="18"/>
        </w:rPr>
        <w:tab/>
        <w:t xml:space="preserve"> </w:t>
      </w:r>
    </w:p>
    <w:p w:rsidR="00FF7AB3" w:rsidRPr="00DB2FE8"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18"/>
          <w:szCs w:val="18"/>
        </w:rPr>
      </w:pPr>
      <w:r w:rsidRPr="00DB2FE8">
        <w:rPr>
          <w:rFonts w:asciiTheme="minorHAnsi" w:hAnsiTheme="minorHAnsi"/>
          <w:position w:val="4"/>
          <w:sz w:val="18"/>
          <w:szCs w:val="18"/>
        </w:rPr>
        <w:t xml:space="preserve">ENDEREÇO: </w:t>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p>
    <w:p w:rsidR="00FF7AB3" w:rsidRPr="00DB2FE8"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18"/>
          <w:szCs w:val="18"/>
        </w:rPr>
      </w:pPr>
      <w:r w:rsidRPr="00DB2FE8">
        <w:rPr>
          <w:rFonts w:asciiTheme="minorHAnsi" w:hAnsiTheme="minorHAnsi"/>
          <w:position w:val="4"/>
          <w:sz w:val="18"/>
          <w:szCs w:val="18"/>
        </w:rPr>
        <w:t xml:space="preserve">MUNICÍPIO: </w:t>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t xml:space="preserve">Bairro/Distrito: </w:t>
      </w:r>
      <w:r w:rsidRPr="00DB2FE8">
        <w:rPr>
          <w:rFonts w:asciiTheme="minorHAnsi" w:hAnsiTheme="minorHAnsi"/>
          <w:position w:val="4"/>
          <w:sz w:val="18"/>
          <w:szCs w:val="18"/>
        </w:rPr>
        <w:tab/>
      </w:r>
    </w:p>
    <w:p w:rsidR="00FF7AB3" w:rsidRPr="00DB2FE8"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18"/>
          <w:szCs w:val="18"/>
        </w:rPr>
      </w:pPr>
      <w:r w:rsidRPr="00DB2FE8">
        <w:rPr>
          <w:rFonts w:asciiTheme="minorHAnsi" w:hAnsiTheme="minorHAnsi"/>
          <w:position w:val="4"/>
          <w:sz w:val="18"/>
          <w:szCs w:val="18"/>
        </w:rPr>
        <w:t xml:space="preserve">CNPJ: </w:t>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t xml:space="preserve">CEP: </w:t>
      </w:r>
      <w:r w:rsidRPr="00DB2FE8">
        <w:rPr>
          <w:rFonts w:asciiTheme="minorHAnsi" w:hAnsiTheme="minorHAnsi"/>
          <w:position w:val="4"/>
          <w:sz w:val="18"/>
          <w:szCs w:val="18"/>
        </w:rPr>
        <w:tab/>
      </w:r>
      <w:r w:rsidRPr="00DB2FE8">
        <w:rPr>
          <w:rFonts w:asciiTheme="minorHAnsi" w:hAnsiTheme="minorHAnsi"/>
          <w:position w:val="4"/>
          <w:sz w:val="18"/>
          <w:szCs w:val="18"/>
        </w:rPr>
        <w:tab/>
      </w:r>
    </w:p>
    <w:p w:rsidR="00FF7AB3" w:rsidRPr="00DB2FE8"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18"/>
          <w:szCs w:val="18"/>
        </w:rPr>
      </w:pPr>
      <w:r w:rsidRPr="00DB2FE8">
        <w:rPr>
          <w:rFonts w:asciiTheme="minorHAnsi" w:hAnsiTheme="minorHAnsi"/>
          <w:position w:val="4"/>
          <w:sz w:val="18"/>
          <w:szCs w:val="18"/>
        </w:rPr>
        <w:t xml:space="preserve">FONE(S): </w:t>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p>
    <w:p w:rsidR="00FF7AB3" w:rsidRPr="00DB2FE8"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18"/>
          <w:szCs w:val="18"/>
        </w:rPr>
      </w:pPr>
      <w:r w:rsidRPr="00DB2FE8">
        <w:rPr>
          <w:rFonts w:asciiTheme="minorHAnsi" w:hAnsiTheme="minorHAnsi"/>
          <w:position w:val="4"/>
          <w:sz w:val="18"/>
          <w:szCs w:val="18"/>
        </w:rPr>
        <w:t xml:space="preserve">E-MAIL: </w:t>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t xml:space="preserve">ESTADO: </w:t>
      </w:r>
      <w:r w:rsidRPr="00DB2FE8">
        <w:rPr>
          <w:rFonts w:asciiTheme="minorHAnsi" w:hAnsiTheme="minorHAnsi"/>
          <w:position w:val="4"/>
          <w:sz w:val="18"/>
          <w:szCs w:val="18"/>
        </w:rPr>
        <w:tab/>
      </w:r>
    </w:p>
    <w:p w:rsidR="00FF7AB3" w:rsidRPr="00DB2FE8" w:rsidRDefault="00FF7AB3" w:rsidP="00FF7AB3">
      <w:pPr>
        <w:ind w:right="1701"/>
        <w:jc w:val="both"/>
        <w:rPr>
          <w:rFonts w:asciiTheme="minorHAnsi" w:hAnsiTheme="minorHAnsi"/>
          <w:b/>
          <w:sz w:val="18"/>
          <w:szCs w:val="18"/>
        </w:rPr>
      </w:pPr>
    </w:p>
    <w:tbl>
      <w:tblPr>
        <w:tblpPr w:leftFromText="141" w:rightFromText="141" w:vertAnchor="page" w:horzAnchor="margin" w:tblpY="437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111"/>
        <w:gridCol w:w="1701"/>
        <w:gridCol w:w="1277"/>
        <w:gridCol w:w="1700"/>
      </w:tblGrid>
      <w:tr w:rsidR="00DB2FE8" w:rsidRPr="00DB2FE8" w:rsidTr="00DB2FE8">
        <w:tc>
          <w:tcPr>
            <w:tcW w:w="817" w:type="dxa"/>
          </w:tcPr>
          <w:p w:rsidR="00DB2FE8" w:rsidRPr="00DB2FE8" w:rsidRDefault="00DB2FE8" w:rsidP="00DB2FE8">
            <w:pPr>
              <w:spacing w:line="360" w:lineRule="auto"/>
              <w:jc w:val="center"/>
              <w:rPr>
                <w:rFonts w:asciiTheme="minorHAnsi" w:hAnsiTheme="minorHAnsi" w:cs="Arial"/>
                <w:b/>
                <w:sz w:val="18"/>
                <w:szCs w:val="18"/>
              </w:rPr>
            </w:pPr>
            <w:r w:rsidRPr="00DB2FE8">
              <w:rPr>
                <w:rFonts w:asciiTheme="minorHAnsi" w:hAnsiTheme="minorHAnsi" w:cs="Arial"/>
                <w:b/>
                <w:sz w:val="18"/>
                <w:szCs w:val="18"/>
              </w:rPr>
              <w:lastRenderedPageBreak/>
              <w:t>ITEM</w:t>
            </w:r>
          </w:p>
        </w:tc>
        <w:tc>
          <w:tcPr>
            <w:tcW w:w="4111" w:type="dxa"/>
          </w:tcPr>
          <w:p w:rsidR="00DB2FE8" w:rsidRPr="00DB2FE8" w:rsidRDefault="00DB2FE8" w:rsidP="00DB2FE8">
            <w:pPr>
              <w:spacing w:line="360" w:lineRule="auto"/>
              <w:jc w:val="center"/>
              <w:rPr>
                <w:rFonts w:asciiTheme="minorHAnsi" w:hAnsiTheme="minorHAnsi" w:cs="Arial"/>
                <w:b/>
                <w:sz w:val="18"/>
                <w:szCs w:val="18"/>
              </w:rPr>
            </w:pPr>
            <w:r w:rsidRPr="00DB2FE8">
              <w:rPr>
                <w:rFonts w:asciiTheme="minorHAnsi" w:hAnsiTheme="minorHAnsi" w:cs="Arial"/>
                <w:b/>
                <w:sz w:val="18"/>
                <w:szCs w:val="18"/>
              </w:rPr>
              <w:t>OBJETO</w:t>
            </w:r>
          </w:p>
        </w:tc>
        <w:tc>
          <w:tcPr>
            <w:tcW w:w="1701" w:type="dxa"/>
          </w:tcPr>
          <w:p w:rsidR="00DB2FE8" w:rsidRPr="00DB2FE8" w:rsidRDefault="00DB2FE8" w:rsidP="00DB2FE8">
            <w:pPr>
              <w:spacing w:line="360" w:lineRule="auto"/>
              <w:jc w:val="center"/>
              <w:rPr>
                <w:rFonts w:asciiTheme="minorHAnsi" w:hAnsiTheme="minorHAnsi" w:cs="Arial"/>
                <w:b/>
                <w:sz w:val="18"/>
                <w:szCs w:val="18"/>
              </w:rPr>
            </w:pPr>
            <w:r w:rsidRPr="00DB2FE8">
              <w:rPr>
                <w:rFonts w:asciiTheme="minorHAnsi" w:hAnsiTheme="minorHAnsi" w:cs="Arial"/>
                <w:b/>
                <w:sz w:val="18"/>
                <w:szCs w:val="18"/>
              </w:rPr>
              <w:t>UNIDADE</w:t>
            </w:r>
          </w:p>
        </w:tc>
        <w:tc>
          <w:tcPr>
            <w:tcW w:w="1277" w:type="dxa"/>
          </w:tcPr>
          <w:p w:rsidR="00DB2FE8" w:rsidRDefault="00DB2FE8" w:rsidP="00DB2FE8">
            <w:pPr>
              <w:spacing w:line="360" w:lineRule="auto"/>
              <w:jc w:val="center"/>
              <w:rPr>
                <w:rFonts w:asciiTheme="minorHAnsi" w:hAnsiTheme="minorHAnsi" w:cs="Arial"/>
                <w:b/>
                <w:sz w:val="18"/>
                <w:szCs w:val="18"/>
              </w:rPr>
            </w:pPr>
            <w:r w:rsidRPr="00DB2FE8">
              <w:rPr>
                <w:rFonts w:asciiTheme="minorHAnsi" w:hAnsiTheme="minorHAnsi" w:cs="Arial"/>
                <w:b/>
                <w:sz w:val="18"/>
                <w:szCs w:val="18"/>
              </w:rPr>
              <w:t>QTDE</w:t>
            </w:r>
          </w:p>
          <w:p w:rsidR="0085426A" w:rsidRPr="00DB2FE8" w:rsidRDefault="0085426A" w:rsidP="00DB2FE8">
            <w:pPr>
              <w:spacing w:line="360" w:lineRule="auto"/>
              <w:jc w:val="center"/>
              <w:rPr>
                <w:rFonts w:asciiTheme="minorHAnsi" w:hAnsiTheme="minorHAnsi" w:cs="Arial"/>
                <w:b/>
                <w:sz w:val="18"/>
                <w:szCs w:val="18"/>
              </w:rPr>
            </w:pPr>
            <w:r>
              <w:rPr>
                <w:rFonts w:asciiTheme="minorHAnsi" w:hAnsiTheme="minorHAnsi" w:cs="Arial"/>
                <w:b/>
                <w:sz w:val="18"/>
                <w:szCs w:val="18"/>
              </w:rPr>
              <w:t>(dois postos)</w:t>
            </w:r>
          </w:p>
        </w:tc>
        <w:tc>
          <w:tcPr>
            <w:tcW w:w="1700" w:type="dxa"/>
          </w:tcPr>
          <w:p w:rsidR="00DB2FE8" w:rsidRPr="00DB2FE8" w:rsidRDefault="00DB2FE8" w:rsidP="00DB2FE8">
            <w:pPr>
              <w:spacing w:line="360" w:lineRule="auto"/>
              <w:jc w:val="center"/>
              <w:rPr>
                <w:rFonts w:asciiTheme="minorHAnsi" w:hAnsiTheme="minorHAnsi" w:cs="Arial"/>
                <w:b/>
                <w:sz w:val="18"/>
                <w:szCs w:val="18"/>
              </w:rPr>
            </w:pPr>
            <w:r w:rsidRPr="00DB2FE8">
              <w:rPr>
                <w:rFonts w:asciiTheme="minorHAnsi" w:hAnsiTheme="minorHAnsi" w:cs="Arial"/>
                <w:b/>
                <w:sz w:val="18"/>
                <w:szCs w:val="18"/>
              </w:rPr>
              <w:t>VALOR UNITÁRIO</w:t>
            </w:r>
          </w:p>
        </w:tc>
      </w:tr>
      <w:tr w:rsidR="00DB2FE8" w:rsidRPr="00DB2FE8" w:rsidTr="00DB2FE8">
        <w:trPr>
          <w:trHeight w:val="735"/>
        </w:trPr>
        <w:tc>
          <w:tcPr>
            <w:tcW w:w="817" w:type="dxa"/>
          </w:tcPr>
          <w:p w:rsidR="00DB2FE8" w:rsidRPr="00DB2FE8" w:rsidRDefault="00DB2FE8" w:rsidP="00DB2FE8">
            <w:pPr>
              <w:spacing w:line="360" w:lineRule="auto"/>
              <w:rPr>
                <w:rFonts w:asciiTheme="minorHAnsi" w:hAnsiTheme="minorHAnsi" w:cs="Arial"/>
                <w:sz w:val="18"/>
                <w:szCs w:val="18"/>
              </w:rPr>
            </w:pPr>
            <w:r w:rsidRPr="00DB2FE8">
              <w:rPr>
                <w:rFonts w:asciiTheme="minorHAnsi" w:hAnsiTheme="minorHAnsi" w:cs="Arial"/>
                <w:sz w:val="18"/>
                <w:szCs w:val="18"/>
              </w:rPr>
              <w:t>01</w:t>
            </w:r>
          </w:p>
        </w:tc>
        <w:tc>
          <w:tcPr>
            <w:tcW w:w="4111" w:type="dxa"/>
          </w:tcPr>
          <w:p w:rsidR="00DB2FE8" w:rsidRPr="00DB2FE8" w:rsidRDefault="00DB2FE8" w:rsidP="00DB2FE8">
            <w:pPr>
              <w:jc w:val="both"/>
              <w:rPr>
                <w:rFonts w:asciiTheme="minorHAnsi" w:hAnsiTheme="minorHAnsi" w:cs="Arial"/>
                <w:sz w:val="18"/>
                <w:szCs w:val="18"/>
              </w:rPr>
            </w:pPr>
            <w:r w:rsidRPr="00DB2FE8">
              <w:rPr>
                <w:rFonts w:ascii="Calibri" w:hAnsi="Calibri" w:cs="Arial"/>
                <w:sz w:val="18"/>
                <w:szCs w:val="18"/>
              </w:rPr>
              <w:t xml:space="preserve">Contratação de empresa (pessoa jurídica) para a prestação de </w:t>
            </w:r>
            <w:r w:rsidRPr="00DB2FE8">
              <w:rPr>
                <w:rFonts w:ascii="Calibri" w:hAnsi="Calibri" w:cs="Arial"/>
                <w:b/>
                <w:bCs/>
                <w:sz w:val="18"/>
                <w:szCs w:val="18"/>
              </w:rPr>
              <w:t xml:space="preserve">serviços de natureza continuada de portaria, </w:t>
            </w:r>
            <w:r w:rsidRPr="00DB2FE8">
              <w:rPr>
                <w:rFonts w:ascii="Calibri" w:hAnsi="Calibri" w:cs="Arial"/>
                <w:bCs/>
                <w:sz w:val="18"/>
                <w:szCs w:val="18"/>
              </w:rPr>
              <w:t>com fornecimento de mão de obra (controlador de acesso), uniformes, EPIs, ferramentas e</w:t>
            </w:r>
            <w:r w:rsidRPr="00DB2FE8">
              <w:rPr>
                <w:rFonts w:ascii="Calibri" w:hAnsi="Calibri" w:cs="Arial"/>
                <w:b/>
                <w:bCs/>
                <w:sz w:val="18"/>
                <w:szCs w:val="18"/>
              </w:rPr>
              <w:t xml:space="preserve"> </w:t>
            </w:r>
            <w:r w:rsidRPr="00DB2FE8">
              <w:rPr>
                <w:rFonts w:ascii="Calibri" w:hAnsi="Calibri" w:cs="Arial"/>
                <w:sz w:val="18"/>
                <w:szCs w:val="18"/>
              </w:rPr>
              <w:t>equipamentos necessários e adequados à execução dos serviços, a serem prestados na sede da Câmara Municipal de Louveira, na quantidade de 02 (dois) postos 24 horas, de Segunda a Domingo, com intervalo de 01 (uma) hora para refeição/descanso, em horário diferente entre os postos, conforme especificações e quantitativos estabelecidos neste Termo de Referência</w:t>
            </w:r>
          </w:p>
        </w:tc>
        <w:tc>
          <w:tcPr>
            <w:tcW w:w="1701" w:type="dxa"/>
          </w:tcPr>
          <w:p w:rsidR="00DB2FE8" w:rsidRPr="00DB2FE8" w:rsidRDefault="00DB2FE8" w:rsidP="00DB2FE8">
            <w:pPr>
              <w:spacing w:line="360" w:lineRule="auto"/>
              <w:jc w:val="center"/>
              <w:rPr>
                <w:rFonts w:asciiTheme="minorHAnsi" w:hAnsiTheme="minorHAnsi" w:cs="Arial"/>
                <w:sz w:val="18"/>
                <w:szCs w:val="18"/>
              </w:rPr>
            </w:pPr>
            <w:r w:rsidRPr="00DB2FE8">
              <w:rPr>
                <w:rFonts w:asciiTheme="minorHAnsi" w:hAnsiTheme="minorHAnsi" w:cs="Arial"/>
                <w:sz w:val="18"/>
                <w:szCs w:val="18"/>
              </w:rPr>
              <w:t>Posto</w:t>
            </w:r>
          </w:p>
        </w:tc>
        <w:tc>
          <w:tcPr>
            <w:tcW w:w="1277" w:type="dxa"/>
          </w:tcPr>
          <w:p w:rsidR="00DB2FE8" w:rsidRPr="00DB2FE8" w:rsidRDefault="00DB2FE8" w:rsidP="00DB2FE8">
            <w:pPr>
              <w:spacing w:line="360" w:lineRule="auto"/>
              <w:jc w:val="center"/>
              <w:rPr>
                <w:rFonts w:asciiTheme="minorHAnsi" w:hAnsiTheme="minorHAnsi" w:cs="Arial"/>
                <w:sz w:val="18"/>
                <w:szCs w:val="18"/>
              </w:rPr>
            </w:pPr>
            <w:r w:rsidRPr="00DB2FE8">
              <w:rPr>
                <w:rFonts w:asciiTheme="minorHAnsi" w:hAnsiTheme="minorHAnsi" w:cs="Arial"/>
                <w:sz w:val="18"/>
                <w:szCs w:val="18"/>
              </w:rPr>
              <w:t>2</w:t>
            </w:r>
          </w:p>
        </w:tc>
        <w:tc>
          <w:tcPr>
            <w:tcW w:w="1700" w:type="dxa"/>
          </w:tcPr>
          <w:p w:rsidR="00DB2FE8" w:rsidRPr="00DB2FE8" w:rsidRDefault="00DB2FE8" w:rsidP="00DB2FE8">
            <w:pPr>
              <w:spacing w:line="360" w:lineRule="auto"/>
              <w:rPr>
                <w:rFonts w:asciiTheme="minorHAnsi" w:hAnsiTheme="minorHAnsi" w:cs="Arial"/>
                <w:sz w:val="18"/>
                <w:szCs w:val="18"/>
              </w:rPr>
            </w:pPr>
            <w:r w:rsidRPr="00DB2FE8">
              <w:rPr>
                <w:rFonts w:asciiTheme="minorHAnsi" w:hAnsiTheme="minorHAnsi" w:cs="Arial"/>
                <w:sz w:val="18"/>
                <w:szCs w:val="18"/>
              </w:rPr>
              <w:t>R$</w:t>
            </w:r>
          </w:p>
        </w:tc>
      </w:tr>
      <w:tr w:rsidR="00DB2FE8" w:rsidRPr="00DB2FE8" w:rsidTr="00DB2FE8">
        <w:tc>
          <w:tcPr>
            <w:tcW w:w="6629" w:type="dxa"/>
            <w:gridSpan w:val="3"/>
          </w:tcPr>
          <w:p w:rsidR="00DB2FE8" w:rsidRPr="00DB2FE8" w:rsidRDefault="00DB2FE8" w:rsidP="00DB2FE8">
            <w:pPr>
              <w:spacing w:line="360" w:lineRule="auto"/>
              <w:rPr>
                <w:rFonts w:asciiTheme="minorHAnsi" w:hAnsiTheme="minorHAnsi" w:cs="Arial"/>
                <w:b/>
                <w:sz w:val="18"/>
                <w:szCs w:val="18"/>
              </w:rPr>
            </w:pPr>
            <w:r w:rsidRPr="00DB2FE8">
              <w:rPr>
                <w:rFonts w:asciiTheme="minorHAnsi" w:hAnsiTheme="minorHAnsi" w:cs="Arial"/>
                <w:b/>
                <w:sz w:val="18"/>
                <w:szCs w:val="18"/>
              </w:rPr>
              <w:t>VALOR GLOBAL (12 meses):</w:t>
            </w:r>
          </w:p>
        </w:tc>
        <w:tc>
          <w:tcPr>
            <w:tcW w:w="2977" w:type="dxa"/>
            <w:gridSpan w:val="2"/>
          </w:tcPr>
          <w:p w:rsidR="00DB2FE8" w:rsidRPr="00DB2FE8" w:rsidRDefault="00DB2FE8" w:rsidP="00DB2FE8">
            <w:pPr>
              <w:spacing w:line="360" w:lineRule="auto"/>
              <w:ind w:hanging="567"/>
              <w:rPr>
                <w:rFonts w:asciiTheme="minorHAnsi" w:hAnsiTheme="minorHAnsi" w:cs="Arial"/>
                <w:b/>
                <w:sz w:val="18"/>
                <w:szCs w:val="18"/>
              </w:rPr>
            </w:pPr>
            <w:r w:rsidRPr="00DB2FE8">
              <w:rPr>
                <w:rFonts w:asciiTheme="minorHAnsi" w:hAnsiTheme="minorHAnsi" w:cs="Arial"/>
                <w:b/>
                <w:sz w:val="18"/>
                <w:szCs w:val="18"/>
              </w:rPr>
              <w:t xml:space="preserve">             R$</w:t>
            </w:r>
          </w:p>
          <w:p w:rsidR="00DB2FE8" w:rsidRPr="00DB2FE8" w:rsidRDefault="00DB2FE8" w:rsidP="00DB2FE8">
            <w:pPr>
              <w:spacing w:line="360" w:lineRule="auto"/>
              <w:jc w:val="center"/>
              <w:rPr>
                <w:rFonts w:asciiTheme="minorHAnsi" w:hAnsiTheme="minorHAnsi" w:cs="Arial"/>
                <w:sz w:val="18"/>
                <w:szCs w:val="18"/>
              </w:rPr>
            </w:pPr>
          </w:p>
        </w:tc>
      </w:tr>
    </w:tbl>
    <w:p w:rsidR="00FF7AB3" w:rsidRDefault="00FF7AB3" w:rsidP="00FF7AB3">
      <w:pPr>
        <w:ind w:right="1701"/>
        <w:jc w:val="both"/>
        <w:rPr>
          <w:rFonts w:asciiTheme="minorHAnsi" w:hAnsiTheme="minorHAnsi"/>
          <w:b/>
          <w:sz w:val="18"/>
          <w:szCs w:val="18"/>
        </w:rPr>
      </w:pPr>
    </w:p>
    <w:p w:rsidR="00DB2FE8" w:rsidRPr="00DB2FE8" w:rsidRDefault="00DB2FE8" w:rsidP="00DB2FE8">
      <w:pPr>
        <w:ind w:right="1701"/>
        <w:jc w:val="both"/>
        <w:rPr>
          <w:rFonts w:asciiTheme="minorHAnsi" w:hAnsiTheme="minorHAnsi"/>
          <w:sz w:val="18"/>
          <w:szCs w:val="18"/>
        </w:rPr>
      </w:pPr>
    </w:p>
    <w:p w:rsidR="00DB2FE8" w:rsidRPr="00DB2FE8" w:rsidRDefault="00DB2FE8" w:rsidP="00DB2FE8">
      <w:pPr>
        <w:ind w:right="1701"/>
        <w:jc w:val="both"/>
        <w:rPr>
          <w:rFonts w:asciiTheme="minorHAnsi" w:hAnsiTheme="minorHAnsi"/>
          <w:sz w:val="18"/>
          <w:szCs w:val="18"/>
        </w:rPr>
      </w:pPr>
      <w:r w:rsidRPr="00DB2FE8">
        <w:rPr>
          <w:rFonts w:asciiTheme="minorHAnsi" w:hAnsiTheme="minorHAnsi"/>
          <w:sz w:val="18"/>
          <w:szCs w:val="18"/>
        </w:rPr>
        <w:t>Preço por extenso: R$____________________________________________________.</w:t>
      </w:r>
    </w:p>
    <w:p w:rsidR="00DB2FE8" w:rsidRDefault="00DB2FE8" w:rsidP="00FF7AB3">
      <w:pPr>
        <w:ind w:right="1701"/>
        <w:jc w:val="both"/>
        <w:rPr>
          <w:rFonts w:asciiTheme="minorHAnsi" w:hAnsiTheme="minorHAnsi"/>
          <w:b/>
          <w:sz w:val="18"/>
          <w:szCs w:val="18"/>
        </w:rPr>
      </w:pPr>
    </w:p>
    <w:p w:rsidR="00DB2FE8" w:rsidRDefault="00DB2FE8" w:rsidP="00FF7AB3">
      <w:pPr>
        <w:ind w:right="1701"/>
        <w:jc w:val="both"/>
        <w:rPr>
          <w:rFonts w:asciiTheme="minorHAnsi" w:hAnsiTheme="minorHAnsi"/>
          <w:b/>
          <w:i/>
          <w:sz w:val="18"/>
          <w:szCs w:val="18"/>
          <w:u w:val="single"/>
        </w:rPr>
      </w:pPr>
      <w:r w:rsidRPr="00DB2FE8">
        <w:rPr>
          <w:rFonts w:asciiTheme="minorHAnsi" w:hAnsiTheme="minorHAnsi"/>
          <w:b/>
          <w:i/>
          <w:sz w:val="18"/>
          <w:szCs w:val="18"/>
          <w:u w:val="single"/>
        </w:rPr>
        <w:t>JUNTAR FORMULÁRIO / PLANILHA DE CUSTO</w:t>
      </w:r>
    </w:p>
    <w:p w:rsidR="0085426A" w:rsidRDefault="0085426A" w:rsidP="00FF7AB3">
      <w:pPr>
        <w:ind w:right="1701"/>
        <w:jc w:val="both"/>
        <w:rPr>
          <w:rFonts w:asciiTheme="minorHAnsi" w:hAnsiTheme="minorHAnsi"/>
          <w:b/>
          <w:i/>
          <w:sz w:val="18"/>
          <w:szCs w:val="18"/>
          <w:u w:val="single"/>
        </w:rPr>
      </w:pPr>
    </w:p>
    <w:p w:rsidR="0085426A" w:rsidRPr="00D23CCC" w:rsidRDefault="0085426A" w:rsidP="0085426A">
      <w:pPr>
        <w:spacing w:line="276" w:lineRule="auto"/>
        <w:jc w:val="both"/>
        <w:rPr>
          <w:rFonts w:ascii="Calibri" w:hAnsi="Calibri"/>
          <w:b/>
          <w:sz w:val="22"/>
          <w:szCs w:val="22"/>
        </w:rPr>
      </w:pPr>
      <w:r w:rsidRPr="00D23CCC">
        <w:rPr>
          <w:rFonts w:ascii="Calibri" w:hAnsi="Calibri"/>
          <w:b/>
          <w:sz w:val="22"/>
          <w:szCs w:val="22"/>
        </w:rPr>
        <w:t>DAS PROPOSTAS</w:t>
      </w:r>
    </w:p>
    <w:p w:rsidR="0085426A" w:rsidRPr="00D23CCC" w:rsidRDefault="0085426A" w:rsidP="0085426A">
      <w:pPr>
        <w:autoSpaceDE w:val="0"/>
        <w:autoSpaceDN w:val="0"/>
        <w:adjustRightInd w:val="0"/>
        <w:spacing w:after="240" w:line="276" w:lineRule="auto"/>
        <w:jc w:val="both"/>
        <w:rPr>
          <w:rFonts w:ascii="Calibri" w:hAnsi="Calibri" w:cs="Arial"/>
          <w:b/>
          <w:sz w:val="22"/>
          <w:szCs w:val="22"/>
          <w:u w:val="single"/>
        </w:rPr>
      </w:pPr>
      <w:r w:rsidRPr="00D23CCC">
        <w:rPr>
          <w:rFonts w:ascii="Calibri" w:hAnsi="Calibri" w:cs="Arial"/>
          <w:b/>
          <w:sz w:val="22"/>
          <w:szCs w:val="22"/>
          <w:u w:val="single"/>
        </w:rPr>
        <w:t xml:space="preserve">4.1 - Para fins de julgamento das propostas, respeitando-se os preceitos constitucionais previstos no art. 37, inciso XXI e do art. 3º da Lei Nº 8.666/93, preservado o princípio da isonomia entre os licitantes, as </w:t>
      </w:r>
      <w:r w:rsidRPr="00D23CCC">
        <w:rPr>
          <w:rFonts w:ascii="Calibri" w:hAnsi="Calibri" w:cs="Arial"/>
          <w:b/>
          <w:bCs/>
          <w:sz w:val="22"/>
          <w:szCs w:val="22"/>
          <w:u w:val="single"/>
        </w:rPr>
        <w:t xml:space="preserve">Planilhas de Custos e Formação de Preços </w:t>
      </w:r>
      <w:r w:rsidRPr="00D23CCC">
        <w:rPr>
          <w:rFonts w:ascii="Calibri" w:hAnsi="Calibri" w:cs="Arial"/>
          <w:b/>
          <w:sz w:val="22"/>
          <w:szCs w:val="22"/>
          <w:u w:val="single"/>
        </w:rPr>
        <w:t>a serem apresentadas deverão conter o detalhamento dos custos que compõem os preços.</w:t>
      </w:r>
    </w:p>
    <w:p w:rsidR="00FF7AB3" w:rsidRPr="00DB2FE8" w:rsidRDefault="00FF7AB3" w:rsidP="00FF7AB3">
      <w:pPr>
        <w:ind w:right="1701"/>
        <w:jc w:val="both"/>
        <w:rPr>
          <w:rFonts w:asciiTheme="minorHAnsi" w:hAnsiTheme="minorHAnsi"/>
          <w:b/>
          <w:sz w:val="18"/>
          <w:szCs w:val="18"/>
        </w:rPr>
      </w:pPr>
    </w:p>
    <w:tbl>
      <w:tblPr>
        <w:tblW w:w="9781" w:type="dxa"/>
        <w:tblInd w:w="70" w:type="dxa"/>
        <w:tblLayout w:type="fixed"/>
        <w:tblCellMar>
          <w:left w:w="70" w:type="dxa"/>
          <w:right w:w="70" w:type="dxa"/>
        </w:tblCellMar>
        <w:tblLook w:val="0000" w:firstRow="0" w:lastRow="0" w:firstColumn="0" w:lastColumn="0" w:noHBand="0" w:noVBand="0"/>
      </w:tblPr>
      <w:tblGrid>
        <w:gridCol w:w="8364"/>
        <w:gridCol w:w="1417"/>
      </w:tblGrid>
      <w:tr w:rsidR="00FF7AB3" w:rsidRPr="00DB2FE8" w:rsidTr="00A926B0">
        <w:trPr>
          <w:cantSplit/>
        </w:trPr>
        <w:tc>
          <w:tcPr>
            <w:tcW w:w="8364" w:type="dxa"/>
            <w:tcBorders>
              <w:top w:val="dotted" w:sz="4" w:space="0" w:color="auto"/>
              <w:left w:val="nil"/>
              <w:bottom w:val="dotted" w:sz="4" w:space="0" w:color="auto"/>
              <w:right w:val="nil"/>
            </w:tcBorders>
          </w:tcPr>
          <w:p w:rsidR="00FF7AB3" w:rsidRPr="00DB2FE8" w:rsidRDefault="00FF7AB3" w:rsidP="00A926B0">
            <w:pPr>
              <w:jc w:val="both"/>
              <w:rPr>
                <w:rFonts w:asciiTheme="minorHAnsi" w:hAnsiTheme="minorHAnsi"/>
                <w:sz w:val="18"/>
                <w:szCs w:val="18"/>
              </w:rPr>
            </w:pPr>
            <w:r w:rsidRPr="00DB2FE8">
              <w:rPr>
                <w:rFonts w:asciiTheme="minorHAnsi" w:hAnsiTheme="minorHAnsi"/>
                <w:b/>
                <w:sz w:val="18"/>
                <w:szCs w:val="18"/>
              </w:rPr>
              <w:t>VALIDADE DE PROPOSTA (ITEM 8.2.6, DO EDITAL)</w:t>
            </w:r>
            <w:r w:rsidRPr="00DB2FE8">
              <w:rPr>
                <w:rFonts w:asciiTheme="minorHAnsi" w:hAnsiTheme="minorHAnsi"/>
                <w:sz w:val="18"/>
                <w:szCs w:val="18"/>
              </w:rPr>
              <w:t xml:space="preserve"> </w:t>
            </w:r>
          </w:p>
        </w:tc>
        <w:tc>
          <w:tcPr>
            <w:tcW w:w="1417" w:type="dxa"/>
            <w:tcBorders>
              <w:top w:val="single" w:sz="12" w:space="0" w:color="auto"/>
              <w:left w:val="single" w:sz="12" w:space="0" w:color="auto"/>
              <w:bottom w:val="single" w:sz="12" w:space="0" w:color="auto"/>
              <w:right w:val="single" w:sz="12" w:space="0" w:color="auto"/>
            </w:tcBorders>
          </w:tcPr>
          <w:p w:rsidR="00FF7AB3" w:rsidRPr="00DB2FE8" w:rsidRDefault="00FF7AB3" w:rsidP="00A926B0">
            <w:pPr>
              <w:jc w:val="both"/>
              <w:rPr>
                <w:rFonts w:asciiTheme="minorHAnsi" w:hAnsiTheme="minorHAnsi"/>
                <w:sz w:val="18"/>
                <w:szCs w:val="18"/>
              </w:rPr>
            </w:pPr>
          </w:p>
        </w:tc>
      </w:tr>
    </w:tbl>
    <w:p w:rsidR="00FF7AB3" w:rsidRPr="00DB2FE8" w:rsidRDefault="00FF7AB3" w:rsidP="00FF7AB3">
      <w:pPr>
        <w:pStyle w:val="Cabealho"/>
        <w:tabs>
          <w:tab w:val="left" w:pos="708"/>
        </w:tabs>
        <w:rPr>
          <w:rFonts w:asciiTheme="minorHAnsi" w:hAnsiTheme="minorHAnsi"/>
          <w:sz w:val="18"/>
          <w:szCs w:val="18"/>
          <w:u w:val="single"/>
        </w:rPr>
      </w:pPr>
    </w:p>
    <w:p w:rsidR="00FF7AB3" w:rsidRPr="00DB2FE8" w:rsidRDefault="00FF7AB3" w:rsidP="00FF7AB3">
      <w:pPr>
        <w:pStyle w:val="Cabealho"/>
        <w:tabs>
          <w:tab w:val="left" w:pos="708"/>
        </w:tabs>
        <w:rPr>
          <w:rFonts w:asciiTheme="minorHAnsi" w:hAnsiTheme="minorHAnsi"/>
          <w:sz w:val="18"/>
          <w:szCs w:val="18"/>
          <w:u w:val="single"/>
        </w:rPr>
      </w:pPr>
      <w:r w:rsidRPr="00DB2FE8">
        <w:rPr>
          <w:rFonts w:asciiTheme="minorHAnsi" w:hAnsiTheme="minorHAnsi"/>
          <w:b/>
          <w:sz w:val="18"/>
          <w:szCs w:val="18"/>
          <w:u w:val="single"/>
        </w:rPr>
        <w:t xml:space="preserve">DECLARO </w:t>
      </w:r>
      <w:r w:rsidRPr="00DB2FE8">
        <w:rPr>
          <w:rFonts w:asciiTheme="minorHAnsi" w:hAnsiTheme="minorHAnsi"/>
          <w:sz w:val="18"/>
          <w:szCs w:val="18"/>
          <w:u w:val="single"/>
        </w:rPr>
        <w:t xml:space="preserve">que </w:t>
      </w:r>
      <w:r w:rsidR="00DB2FE8" w:rsidRPr="00DB2FE8">
        <w:rPr>
          <w:rFonts w:asciiTheme="minorHAnsi" w:hAnsiTheme="minorHAnsi"/>
          <w:sz w:val="18"/>
          <w:szCs w:val="18"/>
          <w:u w:val="single"/>
        </w:rPr>
        <w:t>a proposta ofertada atende</w:t>
      </w:r>
      <w:r w:rsidRPr="00DB2FE8">
        <w:rPr>
          <w:rFonts w:asciiTheme="minorHAnsi" w:hAnsiTheme="minorHAnsi"/>
          <w:sz w:val="18"/>
          <w:szCs w:val="18"/>
          <w:u w:val="single"/>
        </w:rPr>
        <w:t xml:space="preserve"> as especificações do objeto licitado</w:t>
      </w:r>
    </w:p>
    <w:p w:rsidR="00FF7AB3" w:rsidRPr="00DB2FE8" w:rsidRDefault="00FF7AB3" w:rsidP="00FF7AB3">
      <w:pPr>
        <w:pStyle w:val="Cabealho"/>
        <w:tabs>
          <w:tab w:val="center" w:pos="2410"/>
          <w:tab w:val="center" w:pos="6663"/>
        </w:tabs>
        <w:rPr>
          <w:rFonts w:asciiTheme="minorHAnsi" w:hAnsiTheme="minorHAnsi"/>
          <w:sz w:val="18"/>
          <w:szCs w:val="18"/>
        </w:rPr>
      </w:pPr>
    </w:p>
    <w:p w:rsidR="00FF7AB3" w:rsidRPr="00DB2FE8" w:rsidRDefault="00FF7AB3" w:rsidP="00FF7AB3">
      <w:pPr>
        <w:pStyle w:val="Cabealho"/>
        <w:tabs>
          <w:tab w:val="center" w:pos="2410"/>
          <w:tab w:val="center" w:pos="6663"/>
        </w:tabs>
        <w:rPr>
          <w:rFonts w:asciiTheme="minorHAnsi" w:hAnsiTheme="minorHAnsi"/>
          <w:sz w:val="18"/>
          <w:szCs w:val="18"/>
        </w:rPr>
      </w:pPr>
      <w:r w:rsidRPr="00DB2FE8">
        <w:rPr>
          <w:rFonts w:asciiTheme="minorHAnsi" w:hAnsiTheme="minorHAnsi"/>
          <w:sz w:val="18"/>
          <w:szCs w:val="18"/>
        </w:rPr>
        <w:t>Data: _____/_____/_____</w:t>
      </w:r>
      <w:r w:rsidRPr="00DB2FE8">
        <w:rPr>
          <w:rFonts w:asciiTheme="minorHAnsi" w:hAnsiTheme="minorHAnsi"/>
          <w:b/>
          <w:bCs/>
          <w:sz w:val="18"/>
          <w:szCs w:val="18"/>
        </w:rPr>
        <w:t>.</w:t>
      </w:r>
      <w:r w:rsidRPr="00DB2FE8">
        <w:rPr>
          <w:rFonts w:asciiTheme="minorHAnsi" w:hAnsiTheme="minorHAnsi"/>
          <w:sz w:val="18"/>
          <w:szCs w:val="18"/>
        </w:rPr>
        <w:tab/>
        <w:t xml:space="preserve">             </w:t>
      </w:r>
    </w:p>
    <w:p w:rsidR="00FF7AB3" w:rsidRPr="00DB2FE8" w:rsidRDefault="00FF7AB3" w:rsidP="00FF7AB3">
      <w:pPr>
        <w:pStyle w:val="Cabealho"/>
        <w:tabs>
          <w:tab w:val="center" w:pos="2410"/>
          <w:tab w:val="center" w:pos="6663"/>
        </w:tabs>
        <w:rPr>
          <w:rFonts w:asciiTheme="minorHAnsi" w:hAnsiTheme="minorHAnsi"/>
          <w:sz w:val="18"/>
          <w:szCs w:val="18"/>
        </w:rPr>
      </w:pPr>
      <w:r w:rsidRPr="00DB2FE8">
        <w:rPr>
          <w:rFonts w:asciiTheme="minorHAnsi" w:hAnsiTheme="minorHAnsi"/>
          <w:sz w:val="18"/>
          <w:szCs w:val="18"/>
        </w:rPr>
        <w:t xml:space="preserve">                                                        </w:t>
      </w:r>
    </w:p>
    <w:p w:rsidR="00FF7AB3" w:rsidRPr="00DB2FE8" w:rsidRDefault="00FF7AB3" w:rsidP="00FF7AB3">
      <w:pPr>
        <w:pStyle w:val="Cabealho"/>
        <w:tabs>
          <w:tab w:val="center" w:pos="2410"/>
          <w:tab w:val="center" w:pos="6663"/>
        </w:tabs>
        <w:rPr>
          <w:rFonts w:asciiTheme="minorHAnsi" w:hAnsiTheme="minorHAnsi"/>
          <w:sz w:val="18"/>
          <w:szCs w:val="18"/>
        </w:rPr>
      </w:pPr>
    </w:p>
    <w:p w:rsidR="00FF7AB3" w:rsidRPr="00DB2FE8" w:rsidRDefault="00FF7AB3" w:rsidP="00FF7AB3">
      <w:pPr>
        <w:pStyle w:val="Cabealho"/>
        <w:tabs>
          <w:tab w:val="center" w:pos="2410"/>
          <w:tab w:val="center" w:pos="6663"/>
        </w:tabs>
        <w:rPr>
          <w:rFonts w:asciiTheme="minorHAnsi" w:hAnsiTheme="minorHAnsi"/>
          <w:sz w:val="18"/>
          <w:szCs w:val="18"/>
        </w:rPr>
      </w:pPr>
      <w:r w:rsidRPr="00DB2FE8">
        <w:rPr>
          <w:rFonts w:asciiTheme="minorHAnsi" w:hAnsiTheme="minorHAnsi"/>
          <w:sz w:val="18"/>
          <w:szCs w:val="18"/>
        </w:rPr>
        <w:t xml:space="preserve">                                       </w:t>
      </w:r>
      <w:r w:rsidR="00DB2FE8">
        <w:rPr>
          <w:rFonts w:asciiTheme="minorHAnsi" w:hAnsiTheme="minorHAnsi"/>
          <w:sz w:val="18"/>
          <w:szCs w:val="18"/>
        </w:rPr>
        <w:t xml:space="preserve">                      </w:t>
      </w:r>
      <w:r w:rsidRPr="00DB2FE8">
        <w:rPr>
          <w:rFonts w:asciiTheme="minorHAnsi" w:hAnsiTheme="minorHAnsi"/>
          <w:sz w:val="18"/>
          <w:szCs w:val="18"/>
        </w:rPr>
        <w:t xml:space="preserve">   ______________________________________________</w:t>
      </w:r>
    </w:p>
    <w:p w:rsidR="00FF7AB3" w:rsidRPr="00DB2FE8" w:rsidRDefault="00FF7AB3" w:rsidP="00FF7AB3">
      <w:pPr>
        <w:pStyle w:val="Cabealho"/>
        <w:tabs>
          <w:tab w:val="center" w:pos="2410"/>
          <w:tab w:val="center" w:pos="6663"/>
        </w:tabs>
        <w:jc w:val="center"/>
        <w:rPr>
          <w:rFonts w:asciiTheme="minorHAnsi" w:hAnsiTheme="minorHAnsi"/>
          <w:b/>
          <w:sz w:val="18"/>
          <w:szCs w:val="18"/>
        </w:rPr>
      </w:pPr>
      <w:r w:rsidRPr="00DB2FE8">
        <w:rPr>
          <w:rFonts w:asciiTheme="minorHAnsi" w:hAnsiTheme="minorHAnsi"/>
          <w:sz w:val="18"/>
          <w:szCs w:val="18"/>
        </w:rPr>
        <w:t xml:space="preserve">Assinatura do Representante Legal da </w:t>
      </w:r>
      <w:r w:rsidRPr="00DB2FE8">
        <w:rPr>
          <w:rFonts w:asciiTheme="minorHAnsi" w:hAnsiTheme="minorHAnsi"/>
          <w:b/>
          <w:sz w:val="18"/>
          <w:szCs w:val="18"/>
        </w:rPr>
        <w:t>LICITANTE</w:t>
      </w:r>
    </w:p>
    <w:p w:rsidR="00FF7AB3" w:rsidRPr="00DB2FE8" w:rsidRDefault="00FF7AB3" w:rsidP="00FF7AB3">
      <w:pPr>
        <w:pStyle w:val="Cabealho"/>
        <w:tabs>
          <w:tab w:val="center" w:pos="2410"/>
          <w:tab w:val="center" w:pos="6663"/>
        </w:tabs>
        <w:jc w:val="center"/>
        <w:rPr>
          <w:rFonts w:asciiTheme="minorHAnsi" w:hAnsiTheme="minorHAnsi"/>
          <w:b/>
          <w:sz w:val="18"/>
          <w:szCs w:val="18"/>
        </w:rPr>
      </w:pPr>
      <w:r w:rsidRPr="00DB2FE8">
        <w:rPr>
          <w:rFonts w:asciiTheme="minorHAnsi" w:hAnsiTheme="minorHAnsi"/>
          <w:b/>
          <w:sz w:val="18"/>
          <w:szCs w:val="18"/>
        </w:rPr>
        <w:t>CARIMBO CNPJ</w:t>
      </w:r>
    </w:p>
    <w:p w:rsidR="00FF7AB3" w:rsidRPr="00DB2FE8" w:rsidRDefault="00FF7AB3" w:rsidP="00FF7AB3">
      <w:pPr>
        <w:pStyle w:val="Cabealho"/>
        <w:tabs>
          <w:tab w:val="center" w:pos="2410"/>
          <w:tab w:val="center" w:pos="6663"/>
        </w:tabs>
        <w:jc w:val="center"/>
        <w:rPr>
          <w:rFonts w:asciiTheme="minorHAnsi" w:hAnsiTheme="minorHAnsi"/>
          <w:b/>
          <w:sz w:val="18"/>
          <w:szCs w:val="18"/>
        </w:rPr>
      </w:pPr>
    </w:p>
    <w:p w:rsidR="00FF7AB3" w:rsidRPr="00DB2FE8" w:rsidRDefault="00FF7AB3" w:rsidP="00FF7AB3">
      <w:pPr>
        <w:pStyle w:val="Cabealho"/>
        <w:tabs>
          <w:tab w:val="center" w:pos="2410"/>
          <w:tab w:val="center" w:pos="6663"/>
        </w:tabs>
        <w:jc w:val="center"/>
        <w:rPr>
          <w:rFonts w:asciiTheme="minorHAnsi" w:hAnsiTheme="minorHAnsi"/>
          <w:b/>
          <w:sz w:val="18"/>
          <w:szCs w:val="18"/>
        </w:rPr>
      </w:pPr>
    </w:p>
    <w:p w:rsidR="00FF7AB3" w:rsidRDefault="00FF7AB3" w:rsidP="00FF7AB3">
      <w:pPr>
        <w:pStyle w:val="Cabealho"/>
        <w:tabs>
          <w:tab w:val="center" w:pos="2410"/>
          <w:tab w:val="center" w:pos="6663"/>
        </w:tabs>
        <w:jc w:val="center"/>
        <w:rPr>
          <w:rFonts w:asciiTheme="minorHAnsi" w:hAnsiTheme="minorHAnsi"/>
          <w:b/>
          <w:sz w:val="22"/>
          <w:szCs w:val="22"/>
        </w:rPr>
      </w:pPr>
    </w:p>
    <w:p w:rsidR="007E2B89" w:rsidRDefault="007E2B89" w:rsidP="00FF7AB3">
      <w:pPr>
        <w:pStyle w:val="Cabealho"/>
        <w:tabs>
          <w:tab w:val="center" w:pos="2410"/>
          <w:tab w:val="center" w:pos="6663"/>
        </w:tabs>
        <w:jc w:val="center"/>
        <w:rPr>
          <w:rFonts w:asciiTheme="minorHAnsi" w:hAnsiTheme="minorHAnsi"/>
          <w:b/>
          <w:sz w:val="22"/>
          <w:szCs w:val="22"/>
        </w:rPr>
      </w:pPr>
    </w:p>
    <w:p w:rsidR="007E2B89" w:rsidRDefault="007E2B89" w:rsidP="00FF7AB3">
      <w:pPr>
        <w:pStyle w:val="Cabealho"/>
        <w:tabs>
          <w:tab w:val="center" w:pos="2410"/>
          <w:tab w:val="center" w:pos="6663"/>
        </w:tabs>
        <w:jc w:val="center"/>
        <w:rPr>
          <w:rFonts w:asciiTheme="minorHAnsi" w:hAnsiTheme="minorHAnsi"/>
          <w:b/>
          <w:sz w:val="22"/>
          <w:szCs w:val="22"/>
        </w:rPr>
      </w:pPr>
    </w:p>
    <w:p w:rsidR="007E2B89" w:rsidRPr="00FF7AB3" w:rsidRDefault="007E2B89" w:rsidP="00FF7AB3">
      <w:pPr>
        <w:pStyle w:val="Cabealho"/>
        <w:tabs>
          <w:tab w:val="center" w:pos="2410"/>
          <w:tab w:val="center" w:pos="6663"/>
        </w:tabs>
        <w:jc w:val="center"/>
        <w:rPr>
          <w:rFonts w:asciiTheme="minorHAnsi" w:hAnsiTheme="minorHAnsi"/>
          <w:b/>
          <w:sz w:val="22"/>
          <w:szCs w:val="22"/>
        </w:rPr>
      </w:pPr>
    </w:p>
    <w:p w:rsidR="005B2E23" w:rsidRDefault="005B2E23"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FF7AB3" w:rsidRPr="00701A99" w:rsidRDefault="00701A99" w:rsidP="00FF7AB3">
      <w:pPr>
        <w:jc w:val="center"/>
        <w:rPr>
          <w:rFonts w:asciiTheme="minorHAnsi" w:hAnsiTheme="minorHAnsi"/>
          <w:b/>
          <w:sz w:val="22"/>
          <w:szCs w:val="22"/>
        </w:rPr>
      </w:pPr>
      <w:r w:rsidRPr="00701A99">
        <w:rPr>
          <w:rFonts w:asciiTheme="minorHAnsi" w:hAnsiTheme="minorHAnsi"/>
          <w:b/>
          <w:sz w:val="22"/>
          <w:szCs w:val="22"/>
        </w:rPr>
        <w:t>ANEXO V</w:t>
      </w:r>
    </w:p>
    <w:p w:rsidR="00701A99" w:rsidRPr="00701A99" w:rsidRDefault="00FF7AB3" w:rsidP="00701A99">
      <w:pPr>
        <w:jc w:val="center"/>
        <w:rPr>
          <w:rFonts w:ascii="Calibri" w:hAnsi="Calibri"/>
          <w:b/>
          <w:sz w:val="22"/>
          <w:szCs w:val="22"/>
        </w:rPr>
      </w:pPr>
      <w:r w:rsidRPr="00701A99">
        <w:rPr>
          <w:rFonts w:asciiTheme="minorHAnsi" w:hAnsiTheme="minorHAnsi"/>
          <w:b/>
          <w:sz w:val="22"/>
          <w:szCs w:val="22"/>
        </w:rPr>
        <w:t xml:space="preserve"> </w:t>
      </w:r>
      <w:r w:rsidR="00701A99" w:rsidRPr="00701A99">
        <w:rPr>
          <w:rFonts w:ascii="Calibri" w:hAnsi="Calibri"/>
          <w:b/>
          <w:sz w:val="22"/>
          <w:szCs w:val="22"/>
        </w:rPr>
        <w:t>PLANILHA DE CUSTO</w:t>
      </w:r>
    </w:p>
    <w:p w:rsidR="00701A99" w:rsidRDefault="00701A99" w:rsidP="00701A99">
      <w:pPr>
        <w:jc w:val="center"/>
        <w:rPr>
          <w:rFonts w:ascii="Calibri" w:hAnsi="Calibri"/>
          <w:sz w:val="24"/>
          <w:szCs w:val="24"/>
        </w:rPr>
      </w:pPr>
    </w:p>
    <w:p w:rsidR="00871025" w:rsidRDefault="00871025" w:rsidP="00701A99">
      <w:pPr>
        <w:jc w:val="center"/>
        <w:rPr>
          <w:rFonts w:ascii="Calibri" w:hAnsi="Calibri"/>
          <w:sz w:val="24"/>
          <w:szCs w:val="24"/>
        </w:rPr>
      </w:pPr>
    </w:p>
    <w:p w:rsidR="00701A99" w:rsidRDefault="007E2B89" w:rsidP="00701A99">
      <w:pPr>
        <w:jc w:val="center"/>
        <w:rPr>
          <w:rFonts w:ascii="Calibri" w:hAnsi="Calibri"/>
          <w:sz w:val="24"/>
          <w:szCs w:val="24"/>
        </w:rPr>
      </w:pPr>
      <w:r>
        <w:rPr>
          <w:rFonts w:ascii="Calibri" w:hAnsi="Calibri"/>
          <w:sz w:val="24"/>
          <w:szCs w:val="24"/>
        </w:rPr>
      </w:r>
      <w:r>
        <w:rPr>
          <w:rFonts w:ascii="Calibri" w:hAnsi="Calibri"/>
          <w:sz w:val="24"/>
          <w:szCs w:val="24"/>
        </w:rPr>
        <w:pict>
          <v:group id="_x0000_s1028" editas="canvas" style="width:434.95pt;height:612.2pt;mso-position-horizontal-relative:char;mso-position-vertical-relative:line" coordorigin="-11,-11" coordsize="8699,122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top:-11;width:8699;height:12244" o:preferrelative="f">
              <v:fill o:detectmouseclick="t"/>
              <v:path o:extrusionok="t" o:connecttype="none"/>
              <o:lock v:ext="edit" text="t"/>
            </v:shape>
            <v:group id="_x0000_s1229" style="position:absolute;left:-11;top:-11;width:8389;height:12244" coordorigin="-11,-11" coordsize="8389,12244">
              <v:rect id="_x0000_s1029" style="position:absolute;top:3598;width:8378;height:410" fillcolor="#cff" stroked="f"/>
              <v:rect id="_x0000_s1030" style="position:absolute;left:709;top:11193;width:7669;height:210" fillcolor="#cff" stroked="f"/>
              <v:rect id="_x0000_s1031" style="position:absolute;top:11392;width:8378;height:211" fillcolor="#cff" stroked="f"/>
              <v:rect id="_x0000_s1032" style="position:absolute;left:709;top:11792;width:7669;height:211" fillcolor="#cff" stroked="f"/>
              <v:rect id="_x0000_s1033" style="position:absolute;top:11992;width:8378;height:211" fillcolor="#cff" stroked="f"/>
              <v:rect id="_x0000_s1034" style="position:absolute;left:222;top:11;width:39;height:230;mso-wrap-style:none;v-text-anchor:top" filled="f" stroked="f">
                <v:textbox style="mso-next-textbox:#_x0000_s1034;mso-fit-shape-to-text:t" inset="0,0,0,0">
                  <w:txbxContent>
                    <w:p w:rsidR="00A77EBC" w:rsidRDefault="00A77EBC">
                      <w:r>
                        <w:rPr>
                          <w:rFonts w:ascii="Arial" w:hAnsi="Arial" w:cs="Arial"/>
                          <w:b/>
                          <w:bCs/>
                          <w:color w:val="000000"/>
                          <w:sz w:val="14"/>
                          <w:szCs w:val="14"/>
                          <w:lang w:val="en-US"/>
                        </w:rPr>
                        <w:t xml:space="preserve"> </w:t>
                      </w:r>
                    </w:p>
                  </w:txbxContent>
                </v:textbox>
              </v:rect>
              <v:rect id="_x0000_s1035" style="position:absolute;left:5741;top:22;width:942;height:161;mso-wrap-style:none;v-text-anchor:top" filled="f" stroked="f">
                <v:textbox style="mso-next-textbox:#_x0000_s1035;mso-fit-shape-to-text:t" inset="0,0,0,0">
                  <w:txbxContent>
                    <w:p w:rsidR="00A77EBC" w:rsidRDefault="00A77EBC">
                      <w:r>
                        <w:rPr>
                          <w:rFonts w:ascii="Arial" w:hAnsi="Arial" w:cs="Arial"/>
                          <w:b/>
                          <w:bCs/>
                          <w:color w:val="000000"/>
                          <w:sz w:val="14"/>
                          <w:szCs w:val="14"/>
                          <w:lang w:val="en-US"/>
                        </w:rPr>
                        <w:t>COEFICIENTE</w:t>
                      </w:r>
                    </w:p>
                  </w:txbxContent>
                </v:textbox>
              </v:rect>
              <v:rect id="_x0000_s1036" style="position:absolute;left:244;top:222;width:242;height:161;mso-wrap-style:none;v-text-anchor:top" filled="f" stroked="f">
                <v:textbox style="mso-next-textbox:#_x0000_s1036;mso-fit-shape-to-text:t" inset="0,0,0,0">
                  <w:txbxContent>
                    <w:p w:rsidR="00A77EBC" w:rsidRDefault="00A77EBC">
                      <w:r>
                        <w:rPr>
                          <w:rFonts w:ascii="Arial" w:hAnsi="Arial" w:cs="Arial"/>
                          <w:color w:val="000000"/>
                          <w:sz w:val="14"/>
                          <w:szCs w:val="14"/>
                          <w:lang w:val="en-US"/>
                        </w:rPr>
                        <w:t>01 -</w:t>
                      </w:r>
                    </w:p>
                  </w:txbxContent>
                </v:textbox>
              </v:rect>
              <v:rect id="_x0000_s1037" style="position:absolute;left:244;top:422;width:242;height:161;mso-wrap-style:none;v-text-anchor:top" filled="f" stroked="f">
                <v:textbox style="mso-next-textbox:#_x0000_s1037;mso-fit-shape-to-text:t" inset="0,0,0,0">
                  <w:txbxContent>
                    <w:p w:rsidR="00A77EBC" w:rsidRDefault="00A77EBC">
                      <w:r>
                        <w:rPr>
                          <w:rFonts w:ascii="Arial" w:hAnsi="Arial" w:cs="Arial"/>
                          <w:color w:val="000000"/>
                          <w:sz w:val="14"/>
                          <w:szCs w:val="14"/>
                          <w:lang w:val="en-US"/>
                        </w:rPr>
                        <w:t>02 -</w:t>
                      </w:r>
                    </w:p>
                  </w:txbxContent>
                </v:textbox>
              </v:rect>
              <v:rect id="_x0000_s1038" style="position:absolute;left:266;top:1010;width:86;height:161;mso-wrap-style:none;v-text-anchor:top" filled="f" stroked="f">
                <v:textbox style="mso-next-textbox:#_x0000_s1038;mso-fit-shape-to-text:t" inset="0,0,0,0">
                  <w:txbxContent>
                    <w:p w:rsidR="00A77EBC" w:rsidRDefault="00A77EBC">
                      <w:r>
                        <w:rPr>
                          <w:rFonts w:ascii="Arial" w:hAnsi="Arial" w:cs="Arial"/>
                          <w:b/>
                          <w:bCs/>
                          <w:color w:val="000000"/>
                          <w:sz w:val="14"/>
                          <w:szCs w:val="14"/>
                          <w:lang w:val="en-US"/>
                        </w:rPr>
                        <w:t xml:space="preserve"> -</w:t>
                      </w:r>
                    </w:p>
                  </w:txbxContent>
                </v:textbox>
              </v:rect>
              <v:rect id="_x0000_s1039" style="position:absolute;left:244;top:1221;width:242;height:161;mso-wrap-style:none;v-text-anchor:top" filled="f" stroked="f">
                <v:textbox style="mso-next-textbox:#_x0000_s1039;mso-fit-shape-to-text:t" inset="0,0,0,0">
                  <w:txbxContent>
                    <w:p w:rsidR="00A77EBC" w:rsidRDefault="00A77EBC">
                      <w:r>
                        <w:rPr>
                          <w:rFonts w:ascii="Arial" w:hAnsi="Arial" w:cs="Arial"/>
                          <w:color w:val="000000"/>
                          <w:sz w:val="14"/>
                          <w:szCs w:val="14"/>
                          <w:lang w:val="en-US"/>
                        </w:rPr>
                        <w:t>01 -</w:t>
                      </w:r>
                    </w:p>
                  </w:txbxContent>
                </v:textbox>
              </v:rect>
              <v:rect id="_x0000_s1040" style="position:absolute;left:222;top:1421;width:242;height:161;mso-wrap-style:none;v-text-anchor:top" filled="f" stroked="f">
                <v:textbox style="mso-next-textbox:#_x0000_s1040;mso-fit-shape-to-text:t" inset="0,0,0,0">
                  <w:txbxContent>
                    <w:p w:rsidR="00A77EBC" w:rsidRDefault="00A77EBC">
                      <w:r>
                        <w:rPr>
                          <w:rFonts w:ascii="Arial" w:hAnsi="Arial" w:cs="Arial"/>
                          <w:color w:val="000000"/>
                          <w:sz w:val="14"/>
                          <w:szCs w:val="14"/>
                          <w:lang w:val="en-US"/>
                        </w:rPr>
                        <w:t xml:space="preserve">02 - </w:t>
                      </w:r>
                    </w:p>
                  </w:txbxContent>
                </v:textbox>
              </v:rect>
              <v:rect id="_x0000_s1041" style="position:absolute;left:222;top:1621;width:242;height:161;mso-wrap-style:none;v-text-anchor:top" filled="f" stroked="f">
                <v:textbox style="mso-next-textbox:#_x0000_s1041;mso-fit-shape-to-text:t" inset="0,0,0,0">
                  <w:txbxContent>
                    <w:p w:rsidR="00A77EBC" w:rsidRDefault="00A77EBC">
                      <w:r>
                        <w:rPr>
                          <w:rFonts w:ascii="Arial" w:hAnsi="Arial" w:cs="Arial"/>
                          <w:color w:val="000000"/>
                          <w:sz w:val="14"/>
                          <w:szCs w:val="14"/>
                          <w:lang w:val="en-US"/>
                        </w:rPr>
                        <w:t xml:space="preserve">03 - </w:t>
                      </w:r>
                    </w:p>
                  </w:txbxContent>
                </v:textbox>
              </v:rect>
              <v:rect id="_x0000_s1042" style="position:absolute;left:222;top:3609;width:125;height:161;mso-wrap-style:none;v-text-anchor:top" filled="f" stroked="f">
                <v:textbox style="mso-next-textbox:#_x0000_s1042;mso-fit-shape-to-text:t" inset="0,0,0,0">
                  <w:txbxContent>
                    <w:p w:rsidR="00A77EBC" w:rsidRDefault="00A77EBC">
                      <w:r>
                        <w:rPr>
                          <w:rFonts w:ascii="Arial" w:hAnsi="Arial" w:cs="Arial"/>
                          <w:b/>
                          <w:bCs/>
                          <w:color w:val="000000"/>
                          <w:sz w:val="14"/>
                          <w:szCs w:val="14"/>
                          <w:lang w:val="en-US"/>
                        </w:rPr>
                        <w:t xml:space="preserve">  -</w:t>
                      </w:r>
                    </w:p>
                  </w:txbxContent>
                </v:textbox>
              </v:rect>
              <v:rect id="_x0000_s1043" style="position:absolute;left:222;top:4608;width:86;height:161;mso-wrap-style:none;v-text-anchor:top" filled="f" stroked="f">
                <v:textbox style="mso-next-textbox:#_x0000_s1043;mso-fit-shape-to-text:t" inset="0,0,0,0">
                  <w:txbxContent>
                    <w:p w:rsidR="00A77EBC" w:rsidRDefault="00A77EBC">
                      <w:r>
                        <w:rPr>
                          <w:rFonts w:ascii="Arial" w:hAnsi="Arial" w:cs="Arial"/>
                          <w:b/>
                          <w:bCs/>
                          <w:color w:val="000000"/>
                          <w:sz w:val="14"/>
                          <w:szCs w:val="14"/>
                          <w:lang w:val="en-US"/>
                        </w:rPr>
                        <w:t xml:space="preserve"> -</w:t>
                      </w:r>
                    </w:p>
                  </w:txbxContent>
                </v:textbox>
              </v:rect>
              <v:rect id="_x0000_s1044" style="position:absolute;left:211;top:5219;width:257;height:161;mso-wrap-style:none;v-text-anchor:top" filled="f" stroked="f">
                <v:textbox style="mso-next-textbox:#_x0000_s1044;mso-fit-shape-to-text:t" inset="0,0,0,0">
                  <w:txbxContent>
                    <w:p w:rsidR="00A77EBC" w:rsidRDefault="00A77EBC">
                      <w:r>
                        <w:rPr>
                          <w:rFonts w:ascii="Arial" w:hAnsi="Arial" w:cs="Arial"/>
                          <w:color w:val="000000"/>
                          <w:sz w:val="14"/>
                          <w:szCs w:val="14"/>
                          <w:lang w:val="en-US"/>
                        </w:rPr>
                        <w:t xml:space="preserve">A1 - </w:t>
                      </w:r>
                    </w:p>
                  </w:txbxContent>
                </v:textbox>
              </v:rect>
              <v:rect id="_x0000_s1045" style="position:absolute;left:211;top:5419;width:257;height:161;mso-wrap-style:none;v-text-anchor:top" filled="f" stroked="f">
                <v:textbox style="mso-next-textbox:#_x0000_s1045;mso-fit-shape-to-text:t" inset="0,0,0,0">
                  <w:txbxContent>
                    <w:p w:rsidR="00A77EBC" w:rsidRDefault="00A77EBC">
                      <w:r>
                        <w:rPr>
                          <w:rFonts w:ascii="Arial" w:hAnsi="Arial" w:cs="Arial"/>
                          <w:color w:val="000000"/>
                          <w:sz w:val="14"/>
                          <w:szCs w:val="14"/>
                          <w:lang w:val="en-US"/>
                        </w:rPr>
                        <w:t xml:space="preserve">A2 - </w:t>
                      </w:r>
                    </w:p>
                  </w:txbxContent>
                </v:textbox>
              </v:rect>
              <v:rect id="_x0000_s1046" style="position:absolute;left:211;top:5618;width:257;height:161;mso-wrap-style:none;v-text-anchor:top" filled="f" stroked="f">
                <v:textbox style="mso-next-textbox:#_x0000_s1046;mso-fit-shape-to-text:t" inset="0,0,0,0">
                  <w:txbxContent>
                    <w:p w:rsidR="00A77EBC" w:rsidRDefault="00A77EBC">
                      <w:r>
                        <w:rPr>
                          <w:rFonts w:ascii="Arial" w:hAnsi="Arial" w:cs="Arial"/>
                          <w:color w:val="000000"/>
                          <w:sz w:val="14"/>
                          <w:szCs w:val="14"/>
                          <w:lang w:val="en-US"/>
                        </w:rPr>
                        <w:t xml:space="preserve">A3 - </w:t>
                      </w:r>
                    </w:p>
                  </w:txbxContent>
                </v:textbox>
              </v:rect>
              <v:rect id="_x0000_s1047" style="position:absolute;left:211;top:5818;width:257;height:161;mso-wrap-style:none;v-text-anchor:top" filled="f" stroked="f">
                <v:textbox style="mso-next-textbox:#_x0000_s1047;mso-fit-shape-to-text:t" inset="0,0,0,0">
                  <w:txbxContent>
                    <w:p w:rsidR="00A77EBC" w:rsidRDefault="00A77EBC">
                      <w:r>
                        <w:rPr>
                          <w:rFonts w:ascii="Arial" w:hAnsi="Arial" w:cs="Arial"/>
                          <w:color w:val="000000"/>
                          <w:sz w:val="14"/>
                          <w:szCs w:val="14"/>
                          <w:lang w:val="en-US"/>
                        </w:rPr>
                        <w:t xml:space="preserve">A4 - </w:t>
                      </w:r>
                    </w:p>
                  </w:txbxContent>
                </v:textbox>
              </v:rect>
              <v:rect id="_x0000_s1048" style="position:absolute;left:211;top:6618;width:257;height:161;mso-wrap-style:none;v-text-anchor:top" filled="f" stroked="f">
                <v:textbox style="mso-next-textbox:#_x0000_s1048;mso-fit-shape-to-text:t" inset="0,0,0,0">
                  <w:txbxContent>
                    <w:p w:rsidR="00A77EBC" w:rsidRDefault="00A77EBC">
                      <w:r>
                        <w:rPr>
                          <w:rFonts w:ascii="Arial" w:hAnsi="Arial" w:cs="Arial"/>
                          <w:color w:val="000000"/>
                          <w:sz w:val="14"/>
                          <w:szCs w:val="14"/>
                          <w:lang w:val="en-US"/>
                        </w:rPr>
                        <w:t xml:space="preserve">B1 - </w:t>
                      </w:r>
                    </w:p>
                  </w:txbxContent>
                </v:textbox>
              </v:rect>
              <v:rect id="_x0000_s1049" style="position:absolute;left:177;top:7606;width:125;height:161;mso-wrap-style:none;v-text-anchor:top" filled="f" stroked="f">
                <v:textbox style="mso-next-textbox:#_x0000_s1049;mso-fit-shape-to-text:t" inset="0,0,0,0">
                  <w:txbxContent>
                    <w:p w:rsidR="00A77EBC" w:rsidRDefault="00A77EBC">
                      <w:r>
                        <w:rPr>
                          <w:rFonts w:ascii="Arial" w:hAnsi="Arial" w:cs="Arial"/>
                          <w:b/>
                          <w:bCs/>
                          <w:color w:val="000000"/>
                          <w:sz w:val="14"/>
                          <w:szCs w:val="14"/>
                          <w:lang w:val="en-US"/>
                        </w:rPr>
                        <w:t xml:space="preserve">  -</w:t>
                      </w:r>
                    </w:p>
                  </w:txbxContent>
                </v:textbox>
              </v:rect>
              <v:rect id="_x0000_s1050" style="position:absolute;left:5741;top:7617;width:942;height:161;mso-wrap-style:none;v-text-anchor:top" filled="f" stroked="f">
                <v:textbox style="mso-next-textbox:#_x0000_s1050;mso-fit-shape-to-text:t" inset="0,0,0,0">
                  <w:txbxContent>
                    <w:p w:rsidR="00A77EBC" w:rsidRDefault="00A77EBC">
                      <w:r>
                        <w:rPr>
                          <w:rFonts w:ascii="Arial" w:hAnsi="Arial" w:cs="Arial"/>
                          <w:b/>
                          <w:bCs/>
                          <w:color w:val="000000"/>
                          <w:sz w:val="14"/>
                          <w:szCs w:val="14"/>
                          <w:lang w:val="en-US"/>
                        </w:rPr>
                        <w:t>COEFICIENTE</w:t>
                      </w:r>
                    </w:p>
                  </w:txbxContent>
                </v:textbox>
              </v:rect>
              <v:rect id="_x0000_s1051" style="position:absolute;left:244;top:7817;width:242;height:161;mso-wrap-style:none;v-text-anchor:top" filled="f" stroked="f">
                <v:textbox style="mso-next-textbox:#_x0000_s1051;mso-fit-shape-to-text:t" inset="0,0,0,0">
                  <w:txbxContent>
                    <w:p w:rsidR="00A77EBC" w:rsidRDefault="00A77EBC">
                      <w:r>
                        <w:rPr>
                          <w:rFonts w:ascii="Arial" w:hAnsi="Arial" w:cs="Arial"/>
                          <w:color w:val="000000"/>
                          <w:sz w:val="14"/>
                          <w:szCs w:val="14"/>
                          <w:lang w:val="en-US"/>
                        </w:rPr>
                        <w:t>01 -</w:t>
                      </w:r>
                    </w:p>
                  </w:txbxContent>
                </v:textbox>
              </v:rect>
              <v:rect id="_x0000_s1052" style="position:absolute;left:244;top:8017;width:242;height:161;mso-wrap-style:none;v-text-anchor:top" filled="f" stroked="f">
                <v:textbox style="mso-next-textbox:#_x0000_s1052;mso-fit-shape-to-text:t" inset="0,0,0,0">
                  <w:txbxContent>
                    <w:p w:rsidR="00A77EBC" w:rsidRDefault="00A77EBC">
                      <w:r>
                        <w:rPr>
                          <w:rFonts w:ascii="Arial" w:hAnsi="Arial" w:cs="Arial"/>
                          <w:color w:val="000000"/>
                          <w:sz w:val="14"/>
                          <w:szCs w:val="14"/>
                          <w:lang w:val="en-US"/>
                        </w:rPr>
                        <w:t>02 -</w:t>
                      </w:r>
                    </w:p>
                  </w:txbxContent>
                </v:textbox>
              </v:rect>
              <v:rect id="_x0000_s1053" style="position:absolute;left:244;top:8605;width:86;height:161;mso-wrap-style:none;v-text-anchor:top" filled="f" stroked="f">
                <v:textbox style="mso-next-textbox:#_x0000_s1053;mso-fit-shape-to-text:t" inset="0,0,0,0">
                  <w:txbxContent>
                    <w:p w:rsidR="00A77EBC" w:rsidRDefault="00A77EBC">
                      <w:r>
                        <w:rPr>
                          <w:rFonts w:ascii="Arial" w:hAnsi="Arial" w:cs="Arial"/>
                          <w:b/>
                          <w:bCs/>
                          <w:color w:val="000000"/>
                          <w:sz w:val="14"/>
                          <w:szCs w:val="14"/>
                          <w:lang w:val="en-US"/>
                        </w:rPr>
                        <w:t xml:space="preserve"> -</w:t>
                      </w:r>
                    </w:p>
                  </w:txbxContent>
                </v:textbox>
              </v:rect>
              <v:rect id="_x0000_s1054" style="position:absolute;left:244;top:8816;width:242;height:161;mso-wrap-style:none;v-text-anchor:top" filled="f" stroked="f">
                <v:textbox style="mso-next-textbox:#_x0000_s1054;mso-fit-shape-to-text:t" inset="0,0,0,0">
                  <w:txbxContent>
                    <w:p w:rsidR="00A77EBC" w:rsidRDefault="00A77EBC">
                      <w:r>
                        <w:rPr>
                          <w:rFonts w:ascii="Arial" w:hAnsi="Arial" w:cs="Arial"/>
                          <w:color w:val="000000"/>
                          <w:sz w:val="14"/>
                          <w:szCs w:val="14"/>
                          <w:lang w:val="en-US"/>
                        </w:rPr>
                        <w:t>01 -</w:t>
                      </w:r>
                    </w:p>
                  </w:txbxContent>
                </v:textbox>
              </v:rect>
              <v:rect id="_x0000_s1055" style="position:absolute;left:244;top:9016;width:242;height:161;mso-wrap-style:none;v-text-anchor:top" filled="f" stroked="f">
                <v:textbox style="mso-next-textbox:#_x0000_s1055;mso-fit-shape-to-text:t" inset="0,0,0,0">
                  <w:txbxContent>
                    <w:p w:rsidR="00A77EBC" w:rsidRDefault="00A77EBC">
                      <w:r>
                        <w:rPr>
                          <w:rFonts w:ascii="Arial" w:hAnsi="Arial" w:cs="Arial"/>
                          <w:color w:val="000000"/>
                          <w:sz w:val="14"/>
                          <w:szCs w:val="14"/>
                          <w:lang w:val="en-US"/>
                        </w:rPr>
                        <w:t>02 -</w:t>
                      </w:r>
                    </w:p>
                  </w:txbxContent>
                </v:textbox>
              </v:rect>
              <v:rect id="_x0000_s1056" style="position:absolute;left:244;top:9216;width:242;height:161;mso-wrap-style:none;v-text-anchor:top" filled="f" stroked="f">
                <v:textbox style="mso-next-textbox:#_x0000_s1056;mso-fit-shape-to-text:t" inset="0,0,0,0">
                  <w:txbxContent>
                    <w:p w:rsidR="00A77EBC" w:rsidRDefault="00A77EBC">
                      <w:r>
                        <w:rPr>
                          <w:rFonts w:ascii="Arial" w:hAnsi="Arial" w:cs="Arial"/>
                          <w:color w:val="000000"/>
                          <w:sz w:val="14"/>
                          <w:szCs w:val="14"/>
                          <w:lang w:val="en-US"/>
                        </w:rPr>
                        <w:t>03 -</w:t>
                      </w:r>
                    </w:p>
                  </w:txbxContent>
                </v:textbox>
              </v:rect>
              <v:rect id="_x0000_s1057" style="position:absolute;left:244;top:11204;width:86;height:161;mso-wrap-style:none;v-text-anchor:top" filled="f" stroked="f">
                <v:textbox style="mso-next-textbox:#_x0000_s1057;mso-fit-shape-to-text:t" inset="0,0,0,0">
                  <w:txbxContent>
                    <w:p w:rsidR="00A77EBC" w:rsidRDefault="00A77EBC">
                      <w:r>
                        <w:rPr>
                          <w:rFonts w:ascii="Arial" w:hAnsi="Arial" w:cs="Arial"/>
                          <w:b/>
                          <w:bCs/>
                          <w:color w:val="000000"/>
                          <w:sz w:val="14"/>
                          <w:szCs w:val="14"/>
                          <w:lang w:val="en-US"/>
                        </w:rPr>
                        <w:t xml:space="preserve"> -</w:t>
                      </w:r>
                    </w:p>
                  </w:txbxContent>
                </v:textbox>
              </v:rect>
              <v:rect id="_x0000_s1058" style="position:absolute;left:7159;top:11403;width:47;height:161;mso-wrap-style:none;v-text-anchor:top" filled="f" stroked="f">
                <v:textbox style="mso-next-textbox:#_x0000_s1058;mso-fit-shape-to-text:t" inset="0,0,0,0">
                  <w:txbxContent>
                    <w:p w:rsidR="00A77EBC" w:rsidRDefault="00A77EBC">
                      <w:r>
                        <w:rPr>
                          <w:rFonts w:ascii="Arial" w:hAnsi="Arial" w:cs="Arial"/>
                          <w:color w:val="000000"/>
                          <w:sz w:val="14"/>
                          <w:szCs w:val="14"/>
                          <w:lang w:val="en-US"/>
                        </w:rPr>
                        <w:t>-</w:t>
                      </w:r>
                    </w:p>
                  </w:txbxContent>
                </v:textbox>
              </v:rect>
              <v:rect id="_x0000_s1059" style="position:absolute;left:6671;top:11403;width:39;height:230;mso-wrap-style:none;v-text-anchor:top" filled="f" stroked="f">
                <v:textbox style="mso-next-textbox:#_x0000_s1059;mso-fit-shape-to-text:t" inset="0,0,0,0">
                  <w:txbxContent>
                    <w:p w:rsidR="00A77EBC" w:rsidRDefault="00A77EBC">
                      <w:r>
                        <w:rPr>
                          <w:rFonts w:ascii="Arial" w:hAnsi="Arial" w:cs="Arial"/>
                          <w:color w:val="000000"/>
                          <w:sz w:val="14"/>
                          <w:szCs w:val="14"/>
                          <w:lang w:val="en-US"/>
                        </w:rPr>
                        <w:t xml:space="preserve">           </w:t>
                      </w:r>
                    </w:p>
                  </w:txbxContent>
                </v:textbox>
              </v:rect>
              <v:rect id="_x0000_s1060" style="position:absolute;left:7159;top:11403;width:39;height:230;mso-wrap-style:none;v-text-anchor:top" filled="f" stroked="f">
                <v:textbox style="mso-next-textbox:#_x0000_s1060;mso-fit-shape-to-text:t" inset="0,0,0,0">
                  <w:txbxContent>
                    <w:p w:rsidR="00A77EBC" w:rsidRDefault="00A77EBC">
                      <w:r>
                        <w:rPr>
                          <w:rFonts w:ascii="Arial" w:hAnsi="Arial" w:cs="Arial"/>
                          <w:color w:val="000000"/>
                          <w:sz w:val="14"/>
                          <w:szCs w:val="14"/>
                          <w:lang w:val="en-US"/>
                        </w:rPr>
                        <w:t xml:space="preserve"> </w:t>
                      </w:r>
                    </w:p>
                  </w:txbxContent>
                </v:textbox>
              </v:rect>
              <v:rect id="_x0000_s1061" style="position:absolute;left:222;top:11803;width:125;height:161;mso-wrap-style:none;v-text-anchor:top" filled="f" stroked="f">
                <v:textbox style="mso-next-textbox:#_x0000_s1061;mso-fit-shape-to-text:t" inset="0,0,0,0">
                  <w:txbxContent>
                    <w:p w:rsidR="00A77EBC" w:rsidRDefault="00A77EBC">
                      <w:r>
                        <w:rPr>
                          <w:rFonts w:ascii="Arial" w:hAnsi="Arial" w:cs="Arial"/>
                          <w:b/>
                          <w:bCs/>
                          <w:color w:val="000000"/>
                          <w:sz w:val="14"/>
                          <w:szCs w:val="14"/>
                          <w:lang w:val="en-US"/>
                        </w:rPr>
                        <w:t xml:space="preserve">  -</w:t>
                      </w:r>
                    </w:p>
                  </w:txbxContent>
                </v:textbox>
              </v:rect>
              <v:rect id="_x0000_s1062" style="position:absolute;left:676;top:3809;width:5669;height:161;mso-wrap-style:none;v-text-anchor:top" filled="f" stroked="f">
                <v:textbox style="mso-next-textbox:#_x0000_s1062;mso-fit-shape-to-text:t" inset="0,0,0,0">
                  <w:txbxContent>
                    <w:p w:rsidR="00A77EBC" w:rsidRDefault="00A77EBC">
                      <w:r w:rsidRPr="00946DCE">
                        <w:rPr>
                          <w:rFonts w:ascii="Arial" w:hAnsi="Arial" w:cs="Arial"/>
                          <w:color w:val="000000"/>
                          <w:sz w:val="14"/>
                          <w:szCs w:val="14"/>
                        </w:rPr>
                        <w:t>Preço do homem-mês (mão de obra + encargos + demais componentes + tributos)         R$</w:t>
                      </w:r>
                    </w:p>
                  </w:txbxContent>
                </v:textbox>
              </v:rect>
              <v:rect id="_x0000_s1063" style="position:absolute;left:8101;top:3809;width:47;height:161;mso-wrap-style:none;v-text-anchor:top" filled="f" stroked="f">
                <v:textbox style="mso-next-textbox:#_x0000_s1063;mso-fit-shape-to-text:t" inset="0,0,0,0">
                  <w:txbxContent>
                    <w:p w:rsidR="00A77EBC" w:rsidRDefault="00A77EBC">
                      <w:r>
                        <w:rPr>
                          <w:rFonts w:ascii="Arial" w:hAnsi="Arial" w:cs="Arial"/>
                          <w:color w:val="000000"/>
                          <w:sz w:val="14"/>
                          <w:szCs w:val="14"/>
                          <w:lang w:val="en-US"/>
                        </w:rPr>
                        <w:t>-</w:t>
                      </w:r>
                    </w:p>
                  </w:txbxContent>
                </v:textbox>
              </v:rect>
              <v:rect id="_x0000_s1064" style="position:absolute;left:6671;top:3809;width:39;height:230;mso-wrap-style:none;v-text-anchor:top" filled="f" stroked="f">
                <v:textbox style="mso-next-textbox:#_x0000_s1064;mso-fit-shape-to-text:t" inset="0,0,0,0">
                  <w:txbxContent>
                    <w:p w:rsidR="00A77EBC" w:rsidRDefault="00A77EBC">
                      <w:r>
                        <w:rPr>
                          <w:rFonts w:ascii="Arial" w:hAnsi="Arial" w:cs="Arial"/>
                          <w:color w:val="000000"/>
                          <w:sz w:val="14"/>
                          <w:szCs w:val="14"/>
                          <w:lang w:val="en-US"/>
                        </w:rPr>
                        <w:t xml:space="preserve">                                </w:t>
                      </w:r>
                    </w:p>
                  </w:txbxContent>
                </v:textbox>
              </v:rect>
              <v:rect id="_x0000_s1065" style="position:absolute;left:8090;top:3809;width:39;height:230;mso-wrap-style:none;v-text-anchor:top" filled="f" stroked="f">
                <v:textbox style="mso-next-textbox:#_x0000_s1065;mso-fit-shape-to-text:t" inset="0,0,0,0">
                  <w:txbxContent>
                    <w:p w:rsidR="00A77EBC" w:rsidRDefault="00A77EBC">
                      <w:r>
                        <w:rPr>
                          <w:rFonts w:ascii="Arial" w:hAnsi="Arial" w:cs="Arial"/>
                          <w:color w:val="000000"/>
                          <w:sz w:val="14"/>
                          <w:szCs w:val="14"/>
                          <w:lang w:val="en-US"/>
                        </w:rPr>
                        <w:t xml:space="preserve"> </w:t>
                      </w:r>
                    </w:p>
                  </w:txbxContent>
                </v:textbox>
              </v:rect>
              <v:rect id="_x0000_s1066" style="position:absolute;left:743;top:3609;width:3392;height:161;mso-wrap-style:none;v-text-anchor:top" filled="f" stroked="f">
                <v:textbox style="mso-next-textbox:#_x0000_s1066;mso-fit-shape-to-text:t" inset="0,0,0,0">
                  <w:txbxContent>
                    <w:p w:rsidR="00A77EBC" w:rsidRDefault="00A77EBC">
                      <w:r w:rsidRPr="00946DCE">
                        <w:rPr>
                          <w:rFonts w:ascii="Arial" w:hAnsi="Arial" w:cs="Arial"/>
                          <w:b/>
                          <w:bCs/>
                          <w:color w:val="000000"/>
                          <w:sz w:val="14"/>
                          <w:szCs w:val="14"/>
                        </w:rPr>
                        <w:t>VALOR TOTAL MENSAL  - SEGUNDA A DOMINGO.</w:t>
                      </w:r>
                    </w:p>
                  </w:txbxContent>
                </v:textbox>
              </v:rect>
              <v:rect id="_x0000_s1067" style="position:absolute;left:743;top:1010;width:2303;height:161;mso-wrap-style:none;v-text-anchor:top" filled="f" stroked="f">
                <v:textbox style="mso-next-textbox:#_x0000_s1067;mso-fit-shape-to-text:t" inset="0,0,0,0">
                  <w:txbxContent>
                    <w:p w:rsidR="00A77EBC" w:rsidRDefault="00A77EBC">
                      <w:r>
                        <w:rPr>
                          <w:rFonts w:ascii="Arial" w:hAnsi="Arial" w:cs="Arial"/>
                          <w:b/>
                          <w:bCs/>
                          <w:color w:val="000000"/>
                          <w:sz w:val="14"/>
                          <w:szCs w:val="14"/>
                          <w:lang w:val="en-US"/>
                        </w:rPr>
                        <w:t>TRIBUTOS SOBRE MÃO DE OBRA</w:t>
                      </w:r>
                    </w:p>
                  </w:txbxContent>
                </v:textbox>
              </v:rect>
              <v:rect id="_x0000_s1068" style="position:absolute;left:7081;top:1022;width:942;height:161;mso-wrap-style:none;v-text-anchor:top" filled="f" stroked="f">
                <v:textbox style="mso-next-textbox:#_x0000_s1068;mso-fit-shape-to-text:t" inset="0,0,0,0">
                  <w:txbxContent>
                    <w:p w:rsidR="00A77EBC" w:rsidRDefault="00A77EBC">
                      <w:r>
                        <w:rPr>
                          <w:rFonts w:ascii="Arial" w:hAnsi="Arial" w:cs="Arial"/>
                          <w:b/>
                          <w:bCs/>
                          <w:color w:val="000000"/>
                          <w:sz w:val="14"/>
                          <w:szCs w:val="14"/>
                          <w:lang w:val="en-US"/>
                        </w:rPr>
                        <w:t>COEFICIENTE</w:t>
                      </w:r>
                    </w:p>
                  </w:txbxContent>
                </v:textbox>
              </v:rect>
              <v:rect id="_x0000_s1069" style="position:absolute;left:743;top:11;width:3267;height:161;mso-wrap-style:none;v-text-anchor:top" filled="f" stroked="f">
                <v:textbox style="mso-next-textbox:#_x0000_s1069;mso-fit-shape-to-text:t" inset="0,0,0,0">
                  <w:txbxContent>
                    <w:p w:rsidR="00A77EBC" w:rsidRDefault="00A77EBC">
                      <w:r w:rsidRPr="00946DCE">
                        <w:rPr>
                          <w:rFonts w:ascii="Arial" w:hAnsi="Arial" w:cs="Arial"/>
                          <w:b/>
                          <w:bCs/>
                          <w:color w:val="000000"/>
                          <w:sz w:val="14"/>
                          <w:szCs w:val="14"/>
                        </w:rPr>
                        <w:t>DEMAIS COMPONENTES SOBRE MÃO DE OBRA</w:t>
                      </w:r>
                    </w:p>
                  </w:txbxContent>
                </v:textbox>
              </v:rect>
              <v:rect id="_x0000_s1070" style="position:absolute;left:7126;top:22;width:802;height:161;mso-wrap-style:none;v-text-anchor:top" filled="f" stroked="f">
                <v:textbox style="mso-next-textbox:#_x0000_s1070;mso-fit-shape-to-text:t" inset="0,0,0,0">
                  <w:txbxContent>
                    <w:p w:rsidR="00A77EBC" w:rsidRDefault="00A77EBC">
                      <w:r>
                        <w:rPr>
                          <w:rFonts w:ascii="Arial" w:hAnsi="Arial" w:cs="Arial"/>
                          <w:b/>
                          <w:bCs/>
                          <w:color w:val="000000"/>
                          <w:sz w:val="14"/>
                          <w:szCs w:val="14"/>
                          <w:lang w:val="en-US"/>
                        </w:rPr>
                        <w:t>VALOR (R$)</w:t>
                      </w:r>
                    </w:p>
                  </w:txbxContent>
                </v:textbox>
              </v:rect>
              <v:rect id="_x0000_s1071" style="position:absolute;left:743;top:222;width:2553;height:161;mso-wrap-style:none;v-text-anchor:top" filled="f" stroked="f">
                <v:textbox style="mso-next-textbox:#_x0000_s1071;mso-fit-shape-to-text:t" inset="0,0,0,0">
                  <w:txbxContent>
                    <w:p w:rsidR="00A77EBC" w:rsidRDefault="00A77EBC">
                      <w:proofErr w:type="spellStart"/>
                      <w:r>
                        <w:rPr>
                          <w:rFonts w:ascii="Arial" w:hAnsi="Arial" w:cs="Arial"/>
                          <w:color w:val="000000"/>
                          <w:sz w:val="14"/>
                          <w:szCs w:val="14"/>
                          <w:lang w:val="en-US"/>
                        </w:rPr>
                        <w:t>Despesas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Administrativas</w:t>
                      </w:r>
                      <w:proofErr w:type="spellEnd"/>
                      <w:r>
                        <w:rPr>
                          <w:rFonts w:ascii="Arial" w:hAnsi="Arial" w:cs="Arial"/>
                          <w:color w:val="000000"/>
                          <w:sz w:val="14"/>
                          <w:szCs w:val="14"/>
                          <w:lang w:val="en-US"/>
                        </w:rPr>
                        <w:t xml:space="preserve"> / </w:t>
                      </w:r>
                      <w:proofErr w:type="spellStart"/>
                      <w:r>
                        <w:rPr>
                          <w:rFonts w:ascii="Arial" w:hAnsi="Arial" w:cs="Arial"/>
                          <w:color w:val="000000"/>
                          <w:sz w:val="14"/>
                          <w:szCs w:val="14"/>
                          <w:lang w:val="en-US"/>
                        </w:rPr>
                        <w:t>Operacionais</w:t>
                      </w:r>
                      <w:proofErr w:type="spellEnd"/>
                    </w:p>
                  </w:txbxContent>
                </v:textbox>
              </v:rect>
              <v:rect id="_x0000_s1072" style="position:absolute;left:6627;top:222;width:91;height:230;mso-wrap-style:none;v-text-anchor:top" filled="f" stroked="f">
                <v:textbox style="mso-next-textbox:#_x0000_s1072;mso-fit-shape-to-text:t" inset="0,0,0,0">
                  <w:txbxContent>
                    <w:p w:rsidR="00A77EBC" w:rsidRDefault="00A77EBC"/>
                  </w:txbxContent>
                </v:textbox>
              </v:rect>
              <v:rect id="_x0000_s1073" style="position:absolute;left:743;top:422;width:351;height:161;mso-wrap-style:none;v-text-anchor:top" filled="f" stroked="f">
                <v:textbox style="mso-next-textbox:#_x0000_s1073;mso-fit-shape-to-text:t" inset="0,0,0,0">
                  <w:txbxContent>
                    <w:p w:rsidR="00A77EBC" w:rsidRDefault="00A77EBC">
                      <w:proofErr w:type="spellStart"/>
                      <w:r>
                        <w:rPr>
                          <w:rFonts w:ascii="Arial" w:hAnsi="Arial" w:cs="Arial"/>
                          <w:color w:val="000000"/>
                          <w:sz w:val="14"/>
                          <w:szCs w:val="14"/>
                          <w:lang w:val="en-US"/>
                        </w:rPr>
                        <w:t>Lucro</w:t>
                      </w:r>
                      <w:proofErr w:type="spellEnd"/>
                    </w:p>
                  </w:txbxContent>
                </v:textbox>
              </v:rect>
              <v:rect id="_x0000_s1074" style="position:absolute;left:6627;top:422;width:91;height:230;mso-wrap-style:none;v-text-anchor:top" filled="f" stroked="f">
                <v:textbox style="mso-next-textbox:#_x0000_s1074;mso-fit-shape-to-text:t" inset="0,0,0,0">
                  <w:txbxContent>
                    <w:p w:rsidR="00A77EBC" w:rsidRDefault="00A77EBC"/>
                  </w:txbxContent>
                </v:textbox>
              </v:rect>
              <v:rect id="_x0000_s1075" style="position:absolute;left:1973;top:622;width:4115;height:161;mso-wrap-style:none;v-text-anchor:top" filled="f" stroked="f">
                <v:textbox style="mso-next-textbox:#_x0000_s1075;mso-fit-shape-to-text:t" inset="0,0,0,0">
                  <w:txbxContent>
                    <w:p w:rsidR="00A77EBC" w:rsidRDefault="00A77EBC">
                      <w:r w:rsidRPr="00946DCE">
                        <w:rPr>
                          <w:rFonts w:ascii="Arial" w:hAnsi="Arial" w:cs="Arial"/>
                          <w:b/>
                          <w:bCs/>
                          <w:color w:val="000000"/>
                          <w:sz w:val="14"/>
                          <w:szCs w:val="14"/>
                        </w:rPr>
                        <w:t>TOTAL DOS DEMAIS COMPONENTES SOBRE MÃO DE OBRA</w:t>
                      </w:r>
                    </w:p>
                  </w:txbxContent>
                </v:textbox>
              </v:rect>
              <v:rect id="_x0000_s1076" style="position:absolute;left:8068;top:611;width:273;height:161;mso-wrap-style:none;v-text-anchor:top" filled="f" stroked="f">
                <v:textbox style="mso-next-textbox:#_x0000_s1076;mso-fit-shape-to-text:t" inset="0,0,0,0">
                  <w:txbxContent>
                    <w:p w:rsidR="00A77EBC" w:rsidRDefault="00A77EBC">
                      <w:r>
                        <w:rPr>
                          <w:rFonts w:ascii="Arial" w:hAnsi="Arial" w:cs="Arial"/>
                          <w:color w:val="000000"/>
                          <w:sz w:val="14"/>
                          <w:szCs w:val="14"/>
                          <w:lang w:val="en-US"/>
                        </w:rPr>
                        <w:t>0</w:t>
                      </w:r>
                      <w:proofErr w:type="gramStart"/>
                      <w:r>
                        <w:rPr>
                          <w:rFonts w:ascii="Arial" w:hAnsi="Arial" w:cs="Arial"/>
                          <w:color w:val="000000"/>
                          <w:sz w:val="14"/>
                          <w:szCs w:val="14"/>
                          <w:lang w:val="en-US"/>
                        </w:rPr>
                        <w:t>,00</w:t>
                      </w:r>
                      <w:proofErr w:type="gramEnd"/>
                    </w:p>
                  </w:txbxContent>
                </v:textbox>
              </v:rect>
              <v:rect id="_x0000_s1077" style="position:absolute;left:3757;top:1821;width:3151;height:161;mso-wrap-style:none;v-text-anchor:top" filled="f" stroked="f">
                <v:textbox style="mso-next-textbox:#_x0000_s1077;mso-fit-shape-to-text:t" inset="0,0,0,0">
                  <w:txbxContent>
                    <w:p w:rsidR="00A77EBC" w:rsidRDefault="00A77EBC">
                      <w:r w:rsidRPr="00946DCE">
                        <w:rPr>
                          <w:rFonts w:ascii="Arial" w:hAnsi="Arial" w:cs="Arial"/>
                          <w:b/>
                          <w:bCs/>
                          <w:color w:val="000000"/>
                          <w:sz w:val="14"/>
                          <w:szCs w:val="14"/>
                        </w:rPr>
                        <w:t>TOTAL DOS TRIBUTOS SOBRE MÃO DE OBRA</w:t>
                      </w:r>
                    </w:p>
                  </w:txbxContent>
                </v:textbox>
              </v:rect>
              <v:rect id="_x0000_s1078" style="position:absolute;left:7957;top:1810;width:397;height:161;mso-wrap-style:none;v-text-anchor:top" filled="f" stroked="f">
                <v:textbox style="mso-next-textbox:#_x0000_s1078;mso-fit-shape-to-text:t" inset="0,0,0,0">
                  <w:txbxContent>
                    <w:p w:rsidR="00A77EBC" w:rsidRDefault="00A77EBC">
                      <w:r>
                        <w:rPr>
                          <w:rFonts w:ascii="Arial" w:hAnsi="Arial" w:cs="Arial"/>
                          <w:b/>
                          <w:bCs/>
                          <w:color w:val="000000"/>
                          <w:sz w:val="14"/>
                          <w:szCs w:val="14"/>
                          <w:lang w:val="en-US"/>
                        </w:rPr>
                        <w:t>0</w:t>
                      </w:r>
                      <w:proofErr w:type="gramStart"/>
                      <w:r>
                        <w:rPr>
                          <w:rFonts w:ascii="Arial" w:hAnsi="Arial" w:cs="Arial"/>
                          <w:b/>
                          <w:bCs/>
                          <w:color w:val="000000"/>
                          <w:sz w:val="14"/>
                          <w:szCs w:val="14"/>
                          <w:lang w:val="en-US"/>
                        </w:rPr>
                        <w:t>,00</w:t>
                      </w:r>
                      <w:proofErr w:type="gramEnd"/>
                      <w:r>
                        <w:rPr>
                          <w:rFonts w:ascii="Arial" w:hAnsi="Arial" w:cs="Arial"/>
                          <w:b/>
                          <w:bCs/>
                          <w:color w:val="000000"/>
                          <w:sz w:val="14"/>
                          <w:szCs w:val="14"/>
                          <w:lang w:val="en-US"/>
                        </w:rPr>
                        <w:t>%</w:t>
                      </w:r>
                    </w:p>
                  </w:txbxContent>
                </v:textbox>
              </v:rect>
              <v:rect id="_x0000_s1079" style="position:absolute;left:743;top:1221;width:226;height:161;mso-wrap-style:none;v-text-anchor:top" filled="f" stroked="f">
                <v:textbox style="mso-next-textbox:#_x0000_s1079;mso-fit-shape-to-text:t" inset="0,0,0,0">
                  <w:txbxContent>
                    <w:p w:rsidR="00A77EBC" w:rsidRDefault="00A77EBC">
                      <w:r>
                        <w:rPr>
                          <w:rFonts w:ascii="Arial" w:hAnsi="Arial" w:cs="Arial"/>
                          <w:color w:val="000000"/>
                          <w:sz w:val="14"/>
                          <w:szCs w:val="14"/>
                          <w:lang w:val="en-US"/>
                        </w:rPr>
                        <w:t>ISS</w:t>
                      </w:r>
                    </w:p>
                  </w:txbxContent>
                </v:textbox>
              </v:rect>
              <v:rect id="_x0000_s1080" style="position:absolute;left:6627;top:1221;width:91;height:230;mso-wrap-style:none;v-text-anchor:top" filled="f" stroked="f">
                <v:textbox style="mso-next-textbox:#_x0000_s1080;mso-fit-shape-to-text:t" inset="0,0,0,0">
                  <w:txbxContent>
                    <w:p w:rsidR="00A77EBC" w:rsidRDefault="00A77EBC"/>
                  </w:txbxContent>
                </v:textbox>
              </v:rect>
              <v:rect id="_x0000_s1081" style="position:absolute;left:743;top:1421;width:529;height:161;mso-wrap-style:none;v-text-anchor:top" filled="f" stroked="f">
                <v:textbox style="mso-next-textbox:#_x0000_s1081;mso-fit-shape-to-text:t" inset="0,0,0,0">
                  <w:txbxContent>
                    <w:p w:rsidR="00A77EBC" w:rsidRDefault="00A77EBC">
                      <w:r>
                        <w:rPr>
                          <w:rFonts w:ascii="Arial" w:hAnsi="Arial" w:cs="Arial"/>
                          <w:color w:val="000000"/>
                          <w:sz w:val="14"/>
                          <w:szCs w:val="14"/>
                          <w:lang w:val="en-US"/>
                        </w:rPr>
                        <w:t>COFINS</w:t>
                      </w:r>
                    </w:p>
                  </w:txbxContent>
                </v:textbox>
              </v:rect>
              <v:rect id="_x0000_s1082" style="position:absolute;left:6627;top:1421;width:91;height:230;mso-wrap-style:none;v-text-anchor:top" filled="f" stroked="f">
                <v:textbox style="mso-next-textbox:#_x0000_s1082;mso-fit-shape-to-text:t" inset="0,0,0,0">
                  <w:txbxContent>
                    <w:p w:rsidR="00A77EBC" w:rsidRDefault="00A77EBC"/>
                  </w:txbxContent>
                </v:textbox>
              </v:rect>
              <v:rect id="_x0000_s1083" style="position:absolute;left:743;top:1621;width:226;height:161;mso-wrap-style:none;v-text-anchor:top" filled="f" stroked="f">
                <v:textbox style="mso-next-textbox:#_x0000_s1083;mso-fit-shape-to-text:t" inset="0,0,0,0">
                  <w:txbxContent>
                    <w:p w:rsidR="00A77EBC" w:rsidRDefault="00A77EBC">
                      <w:r>
                        <w:rPr>
                          <w:rFonts w:ascii="Arial" w:hAnsi="Arial" w:cs="Arial"/>
                          <w:color w:val="000000"/>
                          <w:sz w:val="14"/>
                          <w:szCs w:val="14"/>
                          <w:lang w:val="en-US"/>
                        </w:rPr>
                        <w:t>PIS</w:t>
                      </w:r>
                    </w:p>
                  </w:txbxContent>
                </v:textbox>
              </v:rect>
              <v:rect id="_x0000_s1084" style="position:absolute;left:6627;top:1621;width:91;height:230;mso-wrap-style:none;v-text-anchor:top" filled="f" stroked="f">
                <v:textbox style="mso-next-textbox:#_x0000_s1084;mso-fit-shape-to-text:t" inset="0,0,0,0">
                  <w:txbxContent>
                    <w:p w:rsidR="00A77EBC" w:rsidRDefault="00A77EBC"/>
                  </w:txbxContent>
                </v:textbox>
              </v:rect>
              <v:rect id="_x0000_s1085" style="position:absolute;left:6361;top:2454;width:1361;height:138;mso-wrap-style:none;v-text-anchor:top" filled="f" stroked="f">
                <v:textbox style="mso-next-textbox:#_x0000_s1085;mso-fit-shape-to-text:t" inset="0,0,0,0">
                  <w:txbxContent>
                    <w:p w:rsidR="00A77EBC" w:rsidRDefault="00A77EBC">
                      <w:r>
                        <w:rPr>
                          <w:rFonts w:ascii="Arial" w:hAnsi="Arial" w:cs="Arial"/>
                          <w:b/>
                          <w:bCs/>
                          <w:color w:val="000000"/>
                          <w:sz w:val="12"/>
                          <w:szCs w:val="12"/>
                          <w:lang w:val="en-US"/>
                        </w:rPr>
                        <w:t xml:space="preserve">VALOR DOS TRIBUTOS  </w:t>
                      </w:r>
                    </w:p>
                  </w:txbxContent>
                </v:textbox>
              </v:rect>
              <v:rect id="_x0000_s1086" style="position:absolute;left:6749;top:2620;width:627;height:138;mso-wrap-style:none;v-text-anchor:top" filled="f" stroked="f">
                <v:textbox style="mso-next-textbox:#_x0000_s1086;mso-fit-shape-to-text:t" inset="0,0,0,0">
                  <w:txbxContent>
                    <w:p w:rsidR="00A77EBC" w:rsidRDefault="00A77EBC">
                      <w:r>
                        <w:rPr>
                          <w:rFonts w:ascii="Arial" w:hAnsi="Arial" w:cs="Arial"/>
                          <w:b/>
                          <w:bCs/>
                          <w:color w:val="000000"/>
                          <w:sz w:val="12"/>
                          <w:szCs w:val="12"/>
                          <w:lang w:val="en-US"/>
                        </w:rPr>
                        <w:t xml:space="preserve">(P1 - P0??)                            </w:t>
                      </w:r>
                    </w:p>
                  </w:txbxContent>
                </v:textbox>
              </v:rect>
              <v:rect id="_x0000_s1087" style="position:absolute;left:6949;top:2787;width:154;height:138;mso-wrap-style:none;v-text-anchor:top" filled="f" stroked="f">
                <v:textbox style="mso-next-textbox:#_x0000_s1087;mso-fit-shape-to-text:t" inset="0,0,0,0">
                  <w:txbxContent>
                    <w:p w:rsidR="00A77EBC" w:rsidRDefault="00A77EBC">
                      <w:r>
                        <w:rPr>
                          <w:rFonts w:ascii="Arial" w:hAnsi="Arial" w:cs="Arial"/>
                          <w:b/>
                          <w:bCs/>
                          <w:color w:val="000000"/>
                          <w:sz w:val="12"/>
                          <w:szCs w:val="12"/>
                          <w:lang w:val="en-US"/>
                        </w:rPr>
                        <w:t>R$</w:t>
                      </w:r>
                    </w:p>
                  </w:txbxContent>
                </v:textbox>
              </v:rect>
              <v:rect id="_x0000_s1088" style="position:absolute;left:5785;top:3209;width:2186;height:161;mso-wrap-style:none;v-text-anchor:top" filled="f" stroked="f">
                <v:textbox style="mso-next-textbox:#_x0000_s1088;mso-fit-shape-to-text:t" inset="0,0,0,0">
                  <w:txbxContent>
                    <w:p w:rsidR="00A77EBC" w:rsidRDefault="00A77EBC">
                      <w:r>
                        <w:rPr>
                          <w:rFonts w:ascii="Arial" w:hAnsi="Arial" w:cs="Arial"/>
                          <w:b/>
                          <w:bCs/>
                          <w:color w:val="000000"/>
                          <w:sz w:val="14"/>
                          <w:szCs w:val="14"/>
                          <w:lang w:val="en-US"/>
                        </w:rPr>
                        <w:t xml:space="preserve">                                                       -   </w:t>
                      </w:r>
                    </w:p>
                  </w:txbxContent>
                </v:textbox>
              </v:rect>
              <v:rect id="_x0000_s1089" style="position:absolute;left:122;top:2365;width:1207;height:138;mso-wrap-style:none;v-text-anchor:top" filled="f" stroked="f">
                <v:textbox style="mso-next-textbox:#_x0000_s1089;mso-fit-shape-to-text:t" inset="0,0,0,0">
                  <w:txbxContent>
                    <w:p w:rsidR="00A77EBC" w:rsidRDefault="00A77EBC">
                      <w:r>
                        <w:rPr>
                          <w:rFonts w:ascii="Arial" w:hAnsi="Arial" w:cs="Arial"/>
                          <w:b/>
                          <w:bCs/>
                          <w:color w:val="000000"/>
                          <w:sz w:val="12"/>
                          <w:szCs w:val="12"/>
                          <w:lang w:val="en-US"/>
                        </w:rPr>
                        <w:t xml:space="preserve">PARTICIPAÇÃO DOS </w:t>
                      </w:r>
                    </w:p>
                  </w:txbxContent>
                </v:textbox>
              </v:rect>
              <v:rect id="_x0000_s1090" style="position:absolute;left:421;top:2532;width:614;height:138;mso-wrap-style:none;v-text-anchor:top" filled="f" stroked="f">
                <v:textbox style="mso-next-textbox:#_x0000_s1090;mso-fit-shape-to-text:t" inset="0,0,0,0">
                  <w:txbxContent>
                    <w:p w:rsidR="00A77EBC" w:rsidRDefault="00A77EBC">
                      <w:r>
                        <w:rPr>
                          <w:rFonts w:ascii="Arial" w:hAnsi="Arial" w:cs="Arial"/>
                          <w:b/>
                          <w:bCs/>
                          <w:color w:val="000000"/>
                          <w:sz w:val="12"/>
                          <w:szCs w:val="12"/>
                          <w:lang w:val="en-US"/>
                        </w:rPr>
                        <w:t xml:space="preserve">TRIBUTOS          </w:t>
                      </w:r>
                    </w:p>
                  </w:txbxContent>
                </v:textbox>
              </v:rect>
              <v:rect id="_x0000_s1091" style="position:absolute;left:199;top:2698;width:1001;height:138;mso-wrap-style:none;v-text-anchor:top" filled="f" stroked="f">
                <v:textbox style="mso-next-textbox:#_x0000_s1091;mso-fit-shape-to-text:t" inset="0,0,0,0">
                  <w:txbxContent>
                    <w:p w:rsidR="00A77EBC" w:rsidRDefault="00A77EBC">
                      <w:r>
                        <w:rPr>
                          <w:rFonts w:ascii="Arial" w:hAnsi="Arial" w:cs="Arial"/>
                          <w:b/>
                          <w:bCs/>
                          <w:color w:val="000000"/>
                          <w:sz w:val="12"/>
                          <w:szCs w:val="12"/>
                          <w:lang w:val="en-US"/>
                        </w:rPr>
                        <w:t>(</w:t>
                      </w:r>
                      <w:proofErr w:type="spellStart"/>
                      <w:r>
                        <w:rPr>
                          <w:rFonts w:ascii="Arial" w:hAnsi="Arial" w:cs="Arial"/>
                          <w:b/>
                          <w:bCs/>
                          <w:color w:val="000000"/>
                          <w:sz w:val="12"/>
                          <w:szCs w:val="12"/>
                          <w:lang w:val="en-US"/>
                        </w:rPr>
                        <w:t>Tributos</w:t>
                      </w:r>
                      <w:proofErr w:type="spellEnd"/>
                      <w:r>
                        <w:rPr>
                          <w:rFonts w:ascii="Arial" w:hAnsi="Arial" w:cs="Arial"/>
                          <w:b/>
                          <w:bCs/>
                          <w:color w:val="000000"/>
                          <w:sz w:val="12"/>
                          <w:szCs w:val="12"/>
                          <w:lang w:val="en-US"/>
                        </w:rPr>
                        <w:t xml:space="preserve"> % / 100)   </w:t>
                      </w:r>
                    </w:p>
                  </w:txbxContent>
                </v:textbox>
              </v:rect>
              <v:rect id="_x0000_s1092" style="position:absolute;left:587;top:2865;width:247;height:138;mso-wrap-style:none;v-text-anchor:top" filled="f" stroked="f">
                <v:textbox style="mso-next-textbox:#_x0000_s1092;mso-fit-shape-to-text:t" inset="0,0,0,0">
                  <w:txbxContent>
                    <w:p w:rsidR="00A77EBC" w:rsidRDefault="00A77EBC">
                      <w:r>
                        <w:rPr>
                          <w:rFonts w:ascii="Arial" w:hAnsi="Arial" w:cs="Arial"/>
                          <w:b/>
                          <w:bCs/>
                          <w:color w:val="000000"/>
                          <w:sz w:val="12"/>
                          <w:szCs w:val="12"/>
                          <w:lang w:val="en-US"/>
                        </w:rPr>
                        <w:t>(TO)</w:t>
                      </w:r>
                    </w:p>
                  </w:txbxContent>
                </v:textbox>
              </v:rect>
              <v:rect id="_x0000_s1093" style="position:absolute;left:1574;top:2287;width:1121;height:138;mso-wrap-style:none;v-text-anchor:top" filled="f" stroked="f">
                <v:textbox style="mso-next-textbox:#_x0000_s1093;mso-fit-shape-to-text:t" inset="0,0,0,0">
                  <w:txbxContent>
                    <w:p w:rsidR="00A77EBC" w:rsidRDefault="00A77EBC">
                      <w:r>
                        <w:rPr>
                          <w:rFonts w:ascii="Arial" w:hAnsi="Arial" w:cs="Arial"/>
                          <w:b/>
                          <w:bCs/>
                          <w:color w:val="000000"/>
                          <w:sz w:val="12"/>
                          <w:szCs w:val="12"/>
                          <w:lang w:val="en-US"/>
                        </w:rPr>
                        <w:t xml:space="preserve">PARTICIPAÇÃO DA </w:t>
                      </w:r>
                    </w:p>
                  </w:txbxContent>
                </v:textbox>
              </v:rect>
              <v:rect id="_x0000_s1094" style="position:absolute;left:1629;top:2454;width:1064;height:138;mso-wrap-style:none;v-text-anchor:top" filled="f" stroked="f">
                <v:textbox style="mso-next-textbox:#_x0000_s1094;mso-fit-shape-to-text:t" inset="0,0,0,0">
                  <w:txbxContent>
                    <w:p w:rsidR="00A77EBC" w:rsidRDefault="00A77EBC">
                      <w:r>
                        <w:rPr>
                          <w:rFonts w:ascii="Arial" w:hAnsi="Arial" w:cs="Arial"/>
                          <w:b/>
                          <w:bCs/>
                          <w:color w:val="000000"/>
                          <w:sz w:val="12"/>
                          <w:szCs w:val="12"/>
                          <w:lang w:val="en-US"/>
                        </w:rPr>
                        <w:t xml:space="preserve">REMUNERAÇÃO + </w:t>
                      </w:r>
                    </w:p>
                  </w:txbxContent>
                </v:textbox>
              </v:rect>
              <v:rect id="_x0000_s1095" style="position:absolute;left:1507;top:2620;width:1297;height:138;mso-wrap-style:none;v-text-anchor:top" filled="f" stroked="f">
                <v:textbox style="mso-next-textbox:#_x0000_s1095;mso-fit-shape-to-text:t" inset="0,0,0,0">
                  <w:txbxContent>
                    <w:p w:rsidR="00A77EBC" w:rsidRDefault="00A77EBC">
                      <w:r>
                        <w:rPr>
                          <w:rFonts w:ascii="Arial" w:hAnsi="Arial" w:cs="Arial"/>
                          <w:b/>
                          <w:bCs/>
                          <w:color w:val="000000"/>
                          <w:sz w:val="12"/>
                          <w:szCs w:val="12"/>
                          <w:lang w:val="en-US"/>
                        </w:rPr>
                        <w:t xml:space="preserve">ENCARGOS + DEMAIS </w:t>
                      </w:r>
                    </w:p>
                  </w:txbxContent>
                </v:textbox>
              </v:rect>
              <v:rect id="_x0000_s1096" style="position:absolute;left:1596;top:2787;width:1114;height:138;mso-wrap-style:none;v-text-anchor:top" filled="f" stroked="f">
                <v:textbox style="mso-next-textbox:#_x0000_s1096;mso-fit-shape-to-text:t" inset="0,0,0,0">
                  <w:txbxContent>
                    <w:p w:rsidR="00A77EBC" w:rsidRDefault="00A77EBC">
                      <w:proofErr w:type="gramStart"/>
                      <w:r>
                        <w:rPr>
                          <w:rFonts w:ascii="Arial" w:hAnsi="Arial" w:cs="Arial"/>
                          <w:b/>
                          <w:bCs/>
                          <w:color w:val="000000"/>
                          <w:sz w:val="12"/>
                          <w:szCs w:val="12"/>
                          <w:lang w:val="en-US"/>
                        </w:rPr>
                        <w:t>COMPONENTES  %</w:t>
                      </w:r>
                      <w:proofErr w:type="gramEnd"/>
                      <w:r>
                        <w:rPr>
                          <w:rFonts w:ascii="Arial" w:hAnsi="Arial" w:cs="Arial"/>
                          <w:b/>
                          <w:bCs/>
                          <w:color w:val="000000"/>
                          <w:sz w:val="12"/>
                          <w:szCs w:val="12"/>
                          <w:lang w:val="en-US"/>
                        </w:rPr>
                        <w:t xml:space="preserve">      </w:t>
                      </w:r>
                    </w:p>
                  </w:txbxContent>
                </v:textbox>
              </v:rect>
              <v:rect id="_x0000_s1097" style="position:absolute;left:1995;top:2954;width:301;height:138;mso-wrap-style:none;v-text-anchor:top" filled="f" stroked="f">
                <v:textbox style="mso-next-textbox:#_x0000_s1097;mso-fit-shape-to-text:t" inset="0,0,0,0">
                  <w:txbxContent>
                    <w:p w:rsidR="00A77EBC" w:rsidRDefault="00A77EBC">
                      <w:r>
                        <w:rPr>
                          <w:rFonts w:ascii="Arial" w:hAnsi="Arial" w:cs="Arial"/>
                          <w:b/>
                          <w:bCs/>
                          <w:color w:val="000000"/>
                          <w:sz w:val="12"/>
                          <w:szCs w:val="12"/>
                          <w:lang w:val="en-US"/>
                        </w:rPr>
                        <w:t>(P0?)</w:t>
                      </w:r>
                    </w:p>
                  </w:txbxContent>
                </v:textbox>
              </v:rect>
              <v:rect id="_x0000_s1098" style="position:absolute;left:2992;top:2287;width:1121;height:138;mso-wrap-style:none;v-text-anchor:top" filled="f" stroked="f">
                <v:textbox style="mso-next-textbox:#_x0000_s1098;mso-fit-shape-to-text:t" inset="0,0,0,0">
                  <w:txbxContent>
                    <w:p w:rsidR="00A77EBC" w:rsidRDefault="00A77EBC">
                      <w:r>
                        <w:rPr>
                          <w:rFonts w:ascii="Arial" w:hAnsi="Arial" w:cs="Arial"/>
                          <w:b/>
                          <w:bCs/>
                          <w:color w:val="000000"/>
                          <w:sz w:val="12"/>
                          <w:szCs w:val="12"/>
                          <w:lang w:val="en-US"/>
                        </w:rPr>
                        <w:t xml:space="preserve">PARTICIPAÇÃO DA </w:t>
                      </w:r>
                    </w:p>
                  </w:txbxContent>
                </v:textbox>
              </v:rect>
              <v:rect id="_x0000_s1099" style="position:absolute;left:3048;top:2454;width:1064;height:138;mso-wrap-style:none;v-text-anchor:top" filled="f" stroked="f">
                <v:textbox style="mso-next-textbox:#_x0000_s1099;mso-fit-shape-to-text:t" inset="0,0,0,0">
                  <w:txbxContent>
                    <w:p w:rsidR="00A77EBC" w:rsidRDefault="00A77EBC">
                      <w:r>
                        <w:rPr>
                          <w:rFonts w:ascii="Arial" w:hAnsi="Arial" w:cs="Arial"/>
                          <w:b/>
                          <w:bCs/>
                          <w:color w:val="000000"/>
                          <w:sz w:val="12"/>
                          <w:szCs w:val="12"/>
                          <w:lang w:val="en-US"/>
                        </w:rPr>
                        <w:t xml:space="preserve">REMUNERAÇÃO + </w:t>
                      </w:r>
                    </w:p>
                  </w:txbxContent>
                </v:textbox>
              </v:rect>
              <v:rect id="_x0000_s1100" style="position:absolute;left:2926;top:2620;width:1297;height:138;mso-wrap-style:none;v-text-anchor:top" filled="f" stroked="f">
                <v:textbox style="mso-next-textbox:#_x0000_s1100;mso-fit-shape-to-text:t" inset="0,0,0,0">
                  <w:txbxContent>
                    <w:p w:rsidR="00A77EBC" w:rsidRDefault="00A77EBC">
                      <w:r>
                        <w:rPr>
                          <w:rFonts w:ascii="Arial" w:hAnsi="Arial" w:cs="Arial"/>
                          <w:b/>
                          <w:bCs/>
                          <w:color w:val="000000"/>
                          <w:sz w:val="12"/>
                          <w:szCs w:val="12"/>
                          <w:lang w:val="en-US"/>
                        </w:rPr>
                        <w:t xml:space="preserve">ENCARGOS + DEMAIS </w:t>
                      </w:r>
                    </w:p>
                  </w:txbxContent>
                </v:textbox>
              </v:rect>
              <v:rect id="_x0000_s1101" style="position:absolute;left:2992;top:2787;width:1161;height:138;mso-wrap-style:none;v-text-anchor:top" filled="f" stroked="f">
                <v:textbox style="mso-next-textbox:#_x0000_s1101;mso-fit-shape-to-text:t" inset="0,0,0,0">
                  <w:txbxContent>
                    <w:p w:rsidR="00A77EBC" w:rsidRDefault="00A77EBC">
                      <w:proofErr w:type="gramStart"/>
                      <w:r>
                        <w:rPr>
                          <w:rFonts w:ascii="Arial" w:hAnsi="Arial" w:cs="Arial"/>
                          <w:b/>
                          <w:bCs/>
                          <w:color w:val="000000"/>
                          <w:sz w:val="12"/>
                          <w:szCs w:val="12"/>
                          <w:lang w:val="en-US"/>
                        </w:rPr>
                        <w:t>COMPONENTES  R</w:t>
                      </w:r>
                      <w:proofErr w:type="gramEnd"/>
                      <w:r>
                        <w:rPr>
                          <w:rFonts w:ascii="Arial" w:hAnsi="Arial" w:cs="Arial"/>
                          <w:b/>
                          <w:bCs/>
                          <w:color w:val="000000"/>
                          <w:sz w:val="12"/>
                          <w:szCs w:val="12"/>
                          <w:lang w:val="en-US"/>
                        </w:rPr>
                        <w:t xml:space="preserve">$     </w:t>
                      </w:r>
                    </w:p>
                  </w:txbxContent>
                </v:textbox>
              </v:rect>
              <v:rect id="_x0000_s1102" style="position:absolute;left:3402;top:2954;width:374;height:138;mso-wrap-style:none;v-text-anchor:top" filled="f" stroked="f">
                <v:textbox style="mso-next-textbox:#_x0000_s1102;mso-fit-shape-to-text:t" inset="0,0,0,0">
                  <w:txbxContent>
                    <w:p w:rsidR="00A77EBC" w:rsidRDefault="00A77EBC">
                      <w:r>
                        <w:rPr>
                          <w:rFonts w:ascii="Arial" w:hAnsi="Arial" w:cs="Arial"/>
                          <w:b/>
                          <w:bCs/>
                          <w:color w:val="000000"/>
                          <w:sz w:val="12"/>
                          <w:szCs w:val="12"/>
                          <w:lang w:val="en-US"/>
                        </w:rPr>
                        <w:t>(P0??)</w:t>
                      </w:r>
                    </w:p>
                  </w:txbxContent>
                </v:textbox>
              </v:rect>
              <v:rect id="_x0000_s1103" style="position:absolute;left:4444;top:2454;width:1040;height:138;mso-wrap-style:none;v-text-anchor:top" filled="f" stroked="f">
                <v:textbox style="mso-next-textbox:#_x0000_s1103;mso-fit-shape-to-text:t" inset="0,0,0,0">
                  <w:txbxContent>
                    <w:p w:rsidR="00A77EBC" w:rsidRDefault="00A77EBC">
                      <w:r>
                        <w:rPr>
                          <w:rFonts w:ascii="Arial" w:hAnsi="Arial" w:cs="Arial"/>
                          <w:b/>
                          <w:bCs/>
                          <w:color w:val="000000"/>
                          <w:sz w:val="12"/>
                          <w:szCs w:val="12"/>
                          <w:lang w:val="en-US"/>
                        </w:rPr>
                        <w:t xml:space="preserve">VALOR TOTAL R$        </w:t>
                      </w:r>
                    </w:p>
                  </w:txbxContent>
                </v:textbox>
              </v:rect>
              <v:rect id="_x0000_s1104" style="position:absolute;left:4677;top:2620;width:694;height:138;mso-wrap-style:none;v-text-anchor:top" filled="f" stroked="f">
                <v:textbox style="mso-next-textbox:#_x0000_s1104;mso-fit-shape-to-text:t" inset="0,0,0,0">
                  <w:txbxContent>
                    <w:p w:rsidR="00A77EBC" w:rsidRDefault="00A77EBC">
                      <w:r>
                        <w:rPr>
                          <w:rFonts w:ascii="Arial" w:hAnsi="Arial" w:cs="Arial"/>
                          <w:b/>
                          <w:bCs/>
                          <w:color w:val="000000"/>
                          <w:sz w:val="12"/>
                          <w:szCs w:val="12"/>
                          <w:lang w:val="en-US"/>
                        </w:rPr>
                        <w:t xml:space="preserve">(P0?? </w:t>
                      </w:r>
                      <w:proofErr w:type="gramStart"/>
                      <w:r>
                        <w:rPr>
                          <w:rFonts w:ascii="Arial" w:hAnsi="Arial" w:cs="Arial"/>
                          <w:b/>
                          <w:bCs/>
                          <w:color w:val="000000"/>
                          <w:sz w:val="12"/>
                          <w:szCs w:val="12"/>
                          <w:lang w:val="en-US"/>
                        </w:rPr>
                        <w:t>/ P0?)</w:t>
                      </w:r>
                      <w:proofErr w:type="gramEnd"/>
                      <w:r>
                        <w:rPr>
                          <w:rFonts w:ascii="Arial" w:hAnsi="Arial" w:cs="Arial"/>
                          <w:b/>
                          <w:bCs/>
                          <w:color w:val="000000"/>
                          <w:sz w:val="12"/>
                          <w:szCs w:val="12"/>
                          <w:lang w:val="en-US"/>
                        </w:rPr>
                        <w:t xml:space="preserve">                          </w:t>
                      </w:r>
                    </w:p>
                  </w:txbxContent>
                </v:textbox>
              </v:rect>
              <v:rect id="_x0000_s1105" style="position:absolute;left:4854;top:2787;width:227;height:138;mso-wrap-style:none;v-text-anchor:top" filled="f" stroked="f">
                <v:textbox style="mso-next-textbox:#_x0000_s1105;mso-fit-shape-to-text:t" inset="0,0,0,0">
                  <w:txbxContent>
                    <w:p w:rsidR="00A77EBC" w:rsidRDefault="00A77EBC">
                      <w:r>
                        <w:rPr>
                          <w:rFonts w:ascii="Arial" w:hAnsi="Arial" w:cs="Arial"/>
                          <w:b/>
                          <w:bCs/>
                          <w:color w:val="000000"/>
                          <w:sz w:val="12"/>
                          <w:szCs w:val="12"/>
                          <w:lang w:val="en-US"/>
                        </w:rPr>
                        <w:t>(P1)</w:t>
                      </w:r>
                    </w:p>
                  </w:txbxContent>
                </v:textbox>
              </v:rect>
              <v:rect id="_x0000_s1106" style="position:absolute;left:499;top:3209;width:429;height:161;mso-wrap-style:none;v-text-anchor:top" filled="f" stroked="f">
                <v:textbox style="mso-next-textbox:#_x0000_s1106;mso-fit-shape-to-text:t" inset="0,0,0,0">
                  <w:txbxContent>
                    <w:p w:rsidR="00A77EBC" w:rsidRDefault="00A77EBC">
                      <w:r>
                        <w:rPr>
                          <w:rFonts w:ascii="Arial" w:hAnsi="Arial" w:cs="Arial"/>
                          <w:b/>
                          <w:bCs/>
                          <w:color w:val="000000"/>
                          <w:sz w:val="14"/>
                          <w:szCs w:val="14"/>
                          <w:lang w:val="en-US"/>
                        </w:rPr>
                        <w:t>0</w:t>
                      </w:r>
                      <w:proofErr w:type="gramStart"/>
                      <w:r>
                        <w:rPr>
                          <w:rFonts w:ascii="Arial" w:hAnsi="Arial" w:cs="Arial"/>
                          <w:b/>
                          <w:bCs/>
                          <w:color w:val="000000"/>
                          <w:sz w:val="14"/>
                          <w:szCs w:val="14"/>
                          <w:lang w:val="en-US"/>
                        </w:rPr>
                        <w:t>,0000</w:t>
                      </w:r>
                      <w:proofErr w:type="gramEnd"/>
                    </w:p>
                  </w:txbxContent>
                </v:textbox>
              </v:rect>
              <v:rect id="_x0000_s1107" style="position:absolute;left:1917;top:3209;width:429;height:161;mso-wrap-style:none;v-text-anchor:top" filled="f" stroked="f">
                <v:textbox style="mso-next-textbox:#_x0000_s1107;mso-fit-shape-to-text:t" inset="0,0,0,0">
                  <w:txbxContent>
                    <w:p w:rsidR="00A77EBC" w:rsidRDefault="00A77EBC">
                      <w:r>
                        <w:rPr>
                          <w:rFonts w:ascii="Arial" w:hAnsi="Arial" w:cs="Arial"/>
                          <w:b/>
                          <w:bCs/>
                          <w:color w:val="000000"/>
                          <w:sz w:val="14"/>
                          <w:szCs w:val="14"/>
                          <w:lang w:val="en-US"/>
                        </w:rPr>
                        <w:t>1</w:t>
                      </w:r>
                      <w:proofErr w:type="gramStart"/>
                      <w:r>
                        <w:rPr>
                          <w:rFonts w:ascii="Arial" w:hAnsi="Arial" w:cs="Arial"/>
                          <w:b/>
                          <w:bCs/>
                          <w:color w:val="000000"/>
                          <w:sz w:val="14"/>
                          <w:szCs w:val="14"/>
                          <w:lang w:val="en-US"/>
                        </w:rPr>
                        <w:t>,0000</w:t>
                      </w:r>
                      <w:proofErr w:type="gramEnd"/>
                    </w:p>
                  </w:txbxContent>
                </v:textbox>
              </v:rect>
              <v:rect id="_x0000_s1108" style="position:absolute;left:2870;top:3209;width:1058;height:161;mso-wrap-style:none;v-text-anchor:top" filled="f" stroked="f">
                <v:textbox style="mso-next-textbox:#_x0000_s1108;mso-fit-shape-to-text:t" inset="0,0,0,0">
                  <w:txbxContent>
                    <w:p w:rsidR="00A77EBC" w:rsidRDefault="00A77EBC">
                      <w:r>
                        <w:rPr>
                          <w:rFonts w:ascii="Arial" w:hAnsi="Arial" w:cs="Arial"/>
                          <w:b/>
                          <w:bCs/>
                          <w:color w:val="000000"/>
                          <w:sz w:val="14"/>
                          <w:szCs w:val="14"/>
                          <w:lang w:val="en-US"/>
                        </w:rPr>
                        <w:t xml:space="preserve">                          -   </w:t>
                      </w:r>
                    </w:p>
                  </w:txbxContent>
                </v:textbox>
              </v:rect>
              <v:rect id="_x0000_s1109" style="position:absolute;left:4366;top:3209;width:1058;height:161;mso-wrap-style:none;v-text-anchor:top" filled="f" stroked="f">
                <v:textbox style="mso-next-textbox:#_x0000_s1109;mso-fit-shape-to-text:t" inset="0,0,0,0">
                  <w:txbxContent>
                    <w:p w:rsidR="00A77EBC" w:rsidRDefault="00A77EBC">
                      <w:r>
                        <w:rPr>
                          <w:rFonts w:ascii="Arial" w:hAnsi="Arial" w:cs="Arial"/>
                          <w:b/>
                          <w:bCs/>
                          <w:color w:val="000000"/>
                          <w:sz w:val="14"/>
                          <w:szCs w:val="14"/>
                          <w:lang w:val="en-US"/>
                        </w:rPr>
                        <w:t xml:space="preserve">                          -   </w:t>
                      </w:r>
                    </w:p>
                  </w:txbxContent>
                </v:textbox>
              </v:rect>
              <v:rect id="_x0000_s1110" style="position:absolute;left:1851;top:6418;width:2855;height:161;mso-wrap-style:none;v-text-anchor:top" filled="f" stroked="f">
                <v:textbox style="mso-next-textbox:#_x0000_s1110;mso-fit-shape-to-text:t" inset="0,0,0,0">
                  <w:txbxContent>
                    <w:p w:rsidR="00A77EBC" w:rsidRDefault="00A77EBC">
                      <w:r>
                        <w:rPr>
                          <w:rFonts w:ascii="Arial" w:hAnsi="Arial" w:cs="Arial"/>
                          <w:b/>
                          <w:bCs/>
                          <w:color w:val="000000"/>
                          <w:sz w:val="14"/>
                          <w:szCs w:val="14"/>
                          <w:lang w:val="en-US"/>
                        </w:rPr>
                        <w:t>GRUPO B - MATERIAIS E EQUIPAMENTOS</w:t>
                      </w:r>
                    </w:p>
                  </w:txbxContent>
                </v:textbox>
              </v:rect>
              <v:rect id="_x0000_s1111" style="position:absolute;left:7126;top:6429;width:802;height:161;mso-wrap-style:none;v-text-anchor:top" filled="f" stroked="f">
                <v:textbox style="mso-next-textbox:#_x0000_s1111;mso-fit-shape-to-text:t" inset="0,0,0,0">
                  <w:txbxContent>
                    <w:p w:rsidR="00A77EBC" w:rsidRDefault="00A77EBC">
                      <w:r>
                        <w:rPr>
                          <w:rFonts w:ascii="Arial" w:hAnsi="Arial" w:cs="Arial"/>
                          <w:b/>
                          <w:bCs/>
                          <w:color w:val="000000"/>
                          <w:sz w:val="14"/>
                          <w:szCs w:val="14"/>
                          <w:lang w:val="en-US"/>
                        </w:rPr>
                        <w:t>VALOR (R$)</w:t>
                      </w:r>
                    </w:p>
                  </w:txbxContent>
                </v:textbox>
              </v:rect>
              <v:rect id="_x0000_s1112" style="position:absolute;left:743;top:5219;width:2024;height:161;mso-wrap-style:none;v-text-anchor:top" filled="f" stroked="f">
                <v:textbox style="mso-next-textbox:#_x0000_s1112;mso-fit-shape-to-text:t" inset="0,0,0,0">
                  <w:txbxContent>
                    <w:p w:rsidR="00A77EBC" w:rsidRDefault="00A77EBC">
                      <w:proofErr w:type="spellStart"/>
                      <w:r>
                        <w:rPr>
                          <w:rFonts w:ascii="Arial" w:hAnsi="Arial" w:cs="Arial"/>
                          <w:color w:val="000000"/>
                          <w:sz w:val="14"/>
                          <w:szCs w:val="14"/>
                          <w:lang w:val="en-US"/>
                        </w:rPr>
                        <w:t>Transporte</w:t>
                      </w:r>
                      <w:proofErr w:type="spellEnd"/>
                      <w:r>
                        <w:rPr>
                          <w:rFonts w:ascii="Arial" w:hAnsi="Arial" w:cs="Arial"/>
                          <w:color w:val="000000"/>
                          <w:sz w:val="14"/>
                          <w:szCs w:val="14"/>
                          <w:lang w:val="en-US"/>
                        </w:rPr>
                        <w:t xml:space="preserve"> (Vale </w:t>
                      </w:r>
                      <w:proofErr w:type="spellStart"/>
                      <w:r>
                        <w:rPr>
                          <w:rFonts w:ascii="Arial" w:hAnsi="Arial" w:cs="Arial"/>
                          <w:color w:val="000000"/>
                          <w:sz w:val="14"/>
                          <w:szCs w:val="14"/>
                          <w:lang w:val="en-US"/>
                        </w:rPr>
                        <w:t>transporte</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etc</w:t>
                      </w:r>
                      <w:proofErr w:type="spellEnd"/>
                      <w:r>
                        <w:rPr>
                          <w:rFonts w:ascii="Arial" w:hAnsi="Arial" w:cs="Arial"/>
                          <w:color w:val="000000"/>
                          <w:sz w:val="14"/>
                          <w:szCs w:val="14"/>
                          <w:lang w:val="en-US"/>
                        </w:rPr>
                        <w:t>)</w:t>
                      </w:r>
                    </w:p>
                  </w:txbxContent>
                </v:textbox>
              </v:rect>
              <v:rect id="_x0000_s1113" style="position:absolute;left:6627;top:5219;width:91;height:230;mso-wrap-style:none;v-text-anchor:top" filled="f" stroked="f">
                <v:textbox style="mso-next-textbox:#_x0000_s1113;mso-fit-shape-to-text:t" inset="0,0,0,0">
                  <w:txbxContent>
                    <w:p w:rsidR="00A77EBC" w:rsidRDefault="00A77EBC"/>
                  </w:txbxContent>
                </v:textbox>
              </v:rect>
              <v:rect id="_x0000_s1114" style="position:absolute;left:3724;top:4219;width:934;height:161;mso-wrap-style:none;v-text-anchor:top" filled="f" stroked="f">
                <v:textbox style="mso-next-textbox:#_x0000_s1114;mso-fit-shape-to-text:t" inset="0,0,0,0">
                  <w:txbxContent>
                    <w:p w:rsidR="00A77EBC" w:rsidRDefault="00A77EBC">
                      <w:r>
                        <w:rPr>
                          <w:rFonts w:ascii="Arial" w:hAnsi="Arial" w:cs="Arial"/>
                          <w:b/>
                          <w:bCs/>
                          <w:color w:val="000000"/>
                          <w:sz w:val="14"/>
                          <w:szCs w:val="14"/>
                          <w:lang w:val="en-US"/>
                        </w:rPr>
                        <w:t>MONTANTE B</w:t>
                      </w:r>
                    </w:p>
                  </w:txbxContent>
                </v:textbox>
              </v:rect>
              <v:rect id="_x0000_s1115" style="position:absolute;left:743;top:4608;width:654;height:161;mso-wrap-style:none;v-text-anchor:top" filled="f" stroked="f">
                <v:textbox style="mso-next-textbox:#_x0000_s1115;mso-fit-shape-to-text:t" inset="0,0,0,0">
                  <w:txbxContent>
                    <w:p w:rsidR="00A77EBC" w:rsidRDefault="00A77EBC">
                      <w:r>
                        <w:rPr>
                          <w:rFonts w:ascii="Arial" w:hAnsi="Arial" w:cs="Arial"/>
                          <w:b/>
                          <w:bCs/>
                          <w:color w:val="000000"/>
                          <w:sz w:val="14"/>
                          <w:szCs w:val="14"/>
                          <w:lang w:val="en-US"/>
                        </w:rPr>
                        <w:t>INSUMOS</w:t>
                      </w:r>
                    </w:p>
                  </w:txbxContent>
                </v:textbox>
              </v:rect>
              <v:rect id="_x0000_s1116" style="position:absolute;left:743;top:5419;width:4779;height:161;mso-wrap-style:none;v-text-anchor:top" filled="f" stroked="f">
                <v:textbox style="mso-next-textbox:#_x0000_s1116;mso-fit-shape-to-text:t" inset="0,0,0,0">
                  <w:txbxContent>
                    <w:p w:rsidR="00A77EBC" w:rsidRDefault="00A77EBC">
                      <w:r w:rsidRPr="00946DCE">
                        <w:rPr>
                          <w:rFonts w:ascii="Arial" w:hAnsi="Arial" w:cs="Arial"/>
                          <w:color w:val="000000"/>
                          <w:sz w:val="14"/>
                          <w:szCs w:val="14"/>
                        </w:rPr>
                        <w:t>Auxílio Alimentação no valor de R$300,00 (em cartão magnético ou dinheiro)</w:t>
                      </w:r>
                    </w:p>
                  </w:txbxContent>
                </v:textbox>
              </v:rect>
              <v:rect id="_x0000_s1117" style="position:absolute;left:6627;top:5419;width:91;height:230;mso-wrap-style:none;v-text-anchor:top" filled="f" stroked="f">
                <v:textbox style="mso-next-textbox:#_x0000_s1117;mso-fit-shape-to-text:t" inset="0,0,0,0">
                  <w:txbxContent>
                    <w:p w:rsidR="00A77EBC" w:rsidRDefault="00A77EBC"/>
                  </w:txbxContent>
                </v:textbox>
              </v:rect>
              <v:rect id="_x0000_s1118" style="position:absolute;left:1962;top:5019;width:2645;height:161;mso-wrap-style:none;v-text-anchor:top" filled="f" stroked="f">
                <v:textbox style="mso-next-textbox:#_x0000_s1118;mso-fit-shape-to-text:t" inset="0,0,0,0">
                  <w:txbxContent>
                    <w:p w:rsidR="00A77EBC" w:rsidRDefault="00A77EBC">
                      <w:r>
                        <w:rPr>
                          <w:rFonts w:ascii="Arial" w:hAnsi="Arial" w:cs="Arial"/>
                          <w:b/>
                          <w:bCs/>
                          <w:color w:val="000000"/>
                          <w:sz w:val="14"/>
                          <w:szCs w:val="14"/>
                          <w:lang w:val="en-US"/>
                        </w:rPr>
                        <w:t>GRUPO A - BENEFÍCIOS E UNIFORMES</w:t>
                      </w:r>
                    </w:p>
                  </w:txbxContent>
                </v:textbox>
              </v:rect>
              <v:rect id="_x0000_s1119" style="position:absolute;left:7126;top:5030;width:802;height:161;mso-wrap-style:none;v-text-anchor:top" filled="f" stroked="f">
                <v:textbox style="mso-next-textbox:#_x0000_s1119;mso-fit-shape-to-text:t" inset="0,0,0,0">
                  <w:txbxContent>
                    <w:p w:rsidR="00A77EBC" w:rsidRDefault="00A77EBC">
                      <w:r>
                        <w:rPr>
                          <w:rFonts w:ascii="Arial" w:hAnsi="Arial" w:cs="Arial"/>
                          <w:b/>
                          <w:bCs/>
                          <w:color w:val="000000"/>
                          <w:sz w:val="14"/>
                          <w:szCs w:val="14"/>
                          <w:lang w:val="en-US"/>
                        </w:rPr>
                        <w:t>VALOR (R$)</w:t>
                      </w:r>
                    </w:p>
                  </w:txbxContent>
                </v:textbox>
              </v:rect>
              <v:rect id="_x0000_s1120" style="position:absolute;left:743;top:5618;width:3697;height:161;mso-wrap-style:none;v-text-anchor:top" filled="f" stroked="f">
                <v:textbox style="mso-next-textbox:#_x0000_s1120;mso-fit-shape-to-text:t" inset="0,0,0,0">
                  <w:txbxContent>
                    <w:p w:rsidR="00A77EBC" w:rsidRDefault="00A77EBC">
                      <w:r w:rsidRPr="00946DCE">
                        <w:rPr>
                          <w:rFonts w:ascii="Arial" w:hAnsi="Arial" w:cs="Arial"/>
                          <w:color w:val="000000"/>
                          <w:sz w:val="14"/>
                          <w:szCs w:val="14"/>
                        </w:rPr>
                        <w:t xml:space="preserve">Serviço </w:t>
                      </w:r>
                      <w:proofErr w:type="spellStart"/>
                      <w:r w:rsidRPr="00946DCE">
                        <w:rPr>
                          <w:rFonts w:ascii="Arial" w:hAnsi="Arial" w:cs="Arial"/>
                          <w:color w:val="000000"/>
                          <w:sz w:val="14"/>
                          <w:szCs w:val="14"/>
                        </w:rPr>
                        <w:t>Assitencial</w:t>
                      </w:r>
                      <w:proofErr w:type="spellEnd"/>
                      <w:r w:rsidRPr="00946DCE">
                        <w:rPr>
                          <w:rFonts w:ascii="Arial" w:hAnsi="Arial" w:cs="Arial"/>
                          <w:color w:val="000000"/>
                          <w:sz w:val="14"/>
                          <w:szCs w:val="14"/>
                        </w:rPr>
                        <w:t xml:space="preserve"> (seguro de vida, invalidez e funeral, </w:t>
                      </w:r>
                      <w:proofErr w:type="spellStart"/>
                      <w:r w:rsidRPr="00946DCE">
                        <w:rPr>
                          <w:rFonts w:ascii="Arial" w:hAnsi="Arial" w:cs="Arial"/>
                          <w:color w:val="000000"/>
                          <w:sz w:val="14"/>
                          <w:szCs w:val="14"/>
                        </w:rPr>
                        <w:t>etc</w:t>
                      </w:r>
                      <w:proofErr w:type="spellEnd"/>
                      <w:proofErr w:type="gramStart"/>
                      <w:r w:rsidRPr="00946DCE">
                        <w:rPr>
                          <w:rFonts w:ascii="Arial" w:hAnsi="Arial" w:cs="Arial"/>
                          <w:color w:val="000000"/>
                          <w:sz w:val="14"/>
                          <w:szCs w:val="14"/>
                        </w:rPr>
                        <w:t>)</w:t>
                      </w:r>
                      <w:proofErr w:type="gramEnd"/>
                    </w:p>
                  </w:txbxContent>
                </v:textbox>
              </v:rect>
              <v:rect id="_x0000_s1121" style="position:absolute;left:6627;top:5618;width:91;height:230;mso-wrap-style:none;v-text-anchor:top" filled="f" stroked="f">
                <v:textbox style="mso-next-textbox:#_x0000_s1121;mso-fit-shape-to-text:t" inset="0,0,0,0">
                  <w:txbxContent>
                    <w:p w:rsidR="00A77EBC" w:rsidRDefault="00A77EBC"/>
                  </w:txbxContent>
                </v:textbox>
              </v:rect>
              <v:rect id="_x0000_s1122" style="position:absolute;left:743;top:5818;width:638;height:161;mso-wrap-style:none;v-text-anchor:top" filled="f" stroked="f">
                <v:textbox style="mso-next-textbox:#_x0000_s1122;mso-fit-shape-to-text:t" inset="0,0,0,0">
                  <w:txbxContent>
                    <w:p w:rsidR="00A77EBC" w:rsidRDefault="00A77EBC">
                      <w:proofErr w:type="spellStart"/>
                      <w:r>
                        <w:rPr>
                          <w:rFonts w:ascii="Arial" w:hAnsi="Arial" w:cs="Arial"/>
                          <w:color w:val="000000"/>
                          <w:sz w:val="14"/>
                          <w:szCs w:val="14"/>
                          <w:lang w:val="en-US"/>
                        </w:rPr>
                        <w:t>Uniformes</w:t>
                      </w:r>
                      <w:proofErr w:type="spellEnd"/>
                    </w:p>
                  </w:txbxContent>
                </v:textbox>
              </v:rect>
              <v:rect id="_x0000_s1123" style="position:absolute;left:6627;top:5818;width:91;height:230;mso-wrap-style:none;v-text-anchor:top" filled="f" stroked="f">
                <v:textbox style="mso-next-textbox:#_x0000_s1123;mso-fit-shape-to-text:t" inset="0,0,0,0">
                  <w:txbxContent>
                    <w:p w:rsidR="00A77EBC" w:rsidRDefault="00A77EBC"/>
                  </w:txbxContent>
                </v:textbox>
              </v:rect>
              <v:rect id="_x0000_s1124" style="position:absolute;left:5319;top:6018;width:1408;height:161;mso-wrap-style:none;v-text-anchor:top" filled="f" stroked="f">
                <v:textbox style="mso-next-textbox:#_x0000_s1124;mso-fit-shape-to-text:t" inset="0,0,0,0">
                  <w:txbxContent>
                    <w:p w:rsidR="00A77EBC" w:rsidRDefault="00A77EBC">
                      <w:r>
                        <w:rPr>
                          <w:rFonts w:ascii="Arial" w:hAnsi="Arial" w:cs="Arial"/>
                          <w:b/>
                          <w:bCs/>
                          <w:color w:val="000000"/>
                          <w:sz w:val="14"/>
                          <w:szCs w:val="14"/>
                          <w:lang w:val="en-US"/>
                        </w:rPr>
                        <w:t>TOTAL DO GRUPO A</w:t>
                      </w:r>
                    </w:p>
                  </w:txbxContent>
                </v:textbox>
              </v:rect>
              <v:rect id="_x0000_s1125" style="position:absolute;left:8068;top:6007;width:273;height:161;mso-wrap-style:none;v-text-anchor:top" filled="f" stroked="f">
                <v:textbox style="mso-next-textbox:#_x0000_s1125;mso-fit-shape-to-text:t" inset="0,0,0,0">
                  <w:txbxContent>
                    <w:p w:rsidR="00A77EBC" w:rsidRDefault="00A77EBC">
                      <w:r>
                        <w:rPr>
                          <w:rFonts w:ascii="Arial" w:hAnsi="Arial" w:cs="Arial"/>
                          <w:b/>
                          <w:bCs/>
                          <w:color w:val="000000"/>
                          <w:sz w:val="14"/>
                          <w:szCs w:val="14"/>
                          <w:lang w:val="en-US"/>
                        </w:rPr>
                        <w:t>0</w:t>
                      </w:r>
                      <w:proofErr w:type="gramStart"/>
                      <w:r>
                        <w:rPr>
                          <w:rFonts w:ascii="Arial" w:hAnsi="Arial" w:cs="Arial"/>
                          <w:b/>
                          <w:bCs/>
                          <w:color w:val="000000"/>
                          <w:sz w:val="14"/>
                          <w:szCs w:val="14"/>
                          <w:lang w:val="en-US"/>
                        </w:rPr>
                        <w:t>,00</w:t>
                      </w:r>
                      <w:proofErr w:type="gramEnd"/>
                    </w:p>
                  </w:txbxContent>
                </v:textbox>
              </v:rect>
              <v:rect id="_x0000_s1126" style="position:absolute;left:743;top:8017;width:351;height:161;mso-wrap-style:none;v-text-anchor:top" filled="f" stroked="f">
                <v:textbox style="mso-next-textbox:#_x0000_s1126;mso-fit-shape-to-text:t" inset="0,0,0,0">
                  <w:txbxContent>
                    <w:p w:rsidR="00A77EBC" w:rsidRDefault="00A77EBC">
                      <w:proofErr w:type="spellStart"/>
                      <w:r>
                        <w:rPr>
                          <w:rFonts w:ascii="Arial" w:hAnsi="Arial" w:cs="Arial"/>
                          <w:color w:val="000000"/>
                          <w:sz w:val="14"/>
                          <w:szCs w:val="14"/>
                          <w:lang w:val="en-US"/>
                        </w:rPr>
                        <w:t>Lucro</w:t>
                      </w:r>
                      <w:proofErr w:type="spellEnd"/>
                    </w:p>
                  </w:txbxContent>
                </v:textbox>
              </v:rect>
              <v:rect id="_x0000_s1127" style="position:absolute;left:6627;top:8017;width:91;height:230;mso-wrap-style:none;v-text-anchor:top" filled="f" stroked="f">
                <v:textbox style="mso-next-textbox:#_x0000_s1127;mso-fit-shape-to-text:t" inset="0,0,0,0">
                  <w:txbxContent>
                    <w:p w:rsidR="00A77EBC" w:rsidRDefault="00A77EBC"/>
                  </w:txbxContent>
                </v:textbox>
              </v:rect>
              <v:rect id="_x0000_s1128" style="position:absolute;left:743;top:6618;width:896;height:161;mso-wrap-style:none;v-text-anchor:top" filled="f" stroked="f">
                <v:textbox style="mso-next-textbox:#_x0000_s1128;mso-fit-shape-to-text:t" inset="0,0,0,0">
                  <w:txbxContent>
                    <w:p w:rsidR="00A77EBC" w:rsidRDefault="00A77EBC">
                      <w:proofErr w:type="spellStart"/>
                      <w:r>
                        <w:rPr>
                          <w:rFonts w:ascii="Arial" w:hAnsi="Arial" w:cs="Arial"/>
                          <w:color w:val="000000"/>
                          <w:sz w:val="14"/>
                          <w:szCs w:val="14"/>
                          <w:lang w:val="en-US"/>
                        </w:rPr>
                        <w:t>Equipamentos</w:t>
                      </w:r>
                      <w:proofErr w:type="spellEnd"/>
                    </w:p>
                  </w:txbxContent>
                </v:textbox>
              </v:rect>
              <v:rect id="_x0000_s1129" style="position:absolute;left:6627;top:6618;width:91;height:230;mso-wrap-style:none;v-text-anchor:top" filled="f" stroked="f">
                <v:textbox style="mso-next-textbox:#_x0000_s1129;mso-fit-shape-to-text:t" inset="0,0,0,0">
                  <w:txbxContent>
                    <w:p w:rsidR="00A77EBC" w:rsidRDefault="00A77EBC"/>
                  </w:txbxContent>
                </v:textbox>
              </v:rect>
              <v:rect id="_x0000_s1130" style="position:absolute;left:5319;top:6818;width:1408;height:161;mso-wrap-style:none;v-text-anchor:top" filled="f" stroked="f">
                <v:textbox style="mso-next-textbox:#_x0000_s1130;mso-fit-shape-to-text:t" inset="0,0,0,0">
                  <w:txbxContent>
                    <w:p w:rsidR="00A77EBC" w:rsidRDefault="00A77EBC">
                      <w:r>
                        <w:rPr>
                          <w:rFonts w:ascii="Arial" w:hAnsi="Arial" w:cs="Arial"/>
                          <w:b/>
                          <w:bCs/>
                          <w:color w:val="000000"/>
                          <w:sz w:val="14"/>
                          <w:szCs w:val="14"/>
                          <w:lang w:val="en-US"/>
                        </w:rPr>
                        <w:t>TOTAL DO GRUPO B</w:t>
                      </w:r>
                    </w:p>
                  </w:txbxContent>
                </v:textbox>
              </v:rect>
              <v:rect id="_x0000_s1131" style="position:absolute;left:8068;top:6807;width:273;height:161;mso-wrap-style:none;v-text-anchor:top" filled="f" stroked="f">
                <v:textbox style="mso-next-textbox:#_x0000_s1131;mso-fit-shape-to-text:t" inset="0,0,0,0">
                  <w:txbxContent>
                    <w:p w:rsidR="00A77EBC" w:rsidRDefault="00A77EBC">
                      <w:r>
                        <w:rPr>
                          <w:rFonts w:ascii="Arial" w:hAnsi="Arial" w:cs="Arial"/>
                          <w:b/>
                          <w:bCs/>
                          <w:color w:val="000000"/>
                          <w:sz w:val="14"/>
                          <w:szCs w:val="14"/>
                          <w:lang w:val="en-US"/>
                        </w:rPr>
                        <w:t>0</w:t>
                      </w:r>
                      <w:proofErr w:type="gramStart"/>
                      <w:r>
                        <w:rPr>
                          <w:rFonts w:ascii="Arial" w:hAnsi="Arial" w:cs="Arial"/>
                          <w:b/>
                          <w:bCs/>
                          <w:color w:val="000000"/>
                          <w:sz w:val="14"/>
                          <w:szCs w:val="14"/>
                          <w:lang w:val="en-US"/>
                        </w:rPr>
                        <w:t>,00</w:t>
                      </w:r>
                      <w:proofErr w:type="gramEnd"/>
                    </w:p>
                  </w:txbxContent>
                </v:textbox>
              </v:rect>
              <v:rect id="_x0000_s1132" style="position:absolute;left:743;top:8816;width:226;height:161;mso-wrap-style:none;v-text-anchor:top" filled="f" stroked="f">
                <v:textbox style="mso-next-textbox:#_x0000_s1132;mso-fit-shape-to-text:t" inset="0,0,0,0">
                  <w:txbxContent>
                    <w:p w:rsidR="00A77EBC" w:rsidRDefault="00A77EBC">
                      <w:r>
                        <w:rPr>
                          <w:rFonts w:ascii="Arial" w:hAnsi="Arial" w:cs="Arial"/>
                          <w:color w:val="000000"/>
                          <w:sz w:val="14"/>
                          <w:szCs w:val="14"/>
                          <w:lang w:val="en-US"/>
                        </w:rPr>
                        <w:t>ISS</w:t>
                      </w:r>
                    </w:p>
                  </w:txbxContent>
                </v:textbox>
              </v:rect>
              <v:rect id="_x0000_s1133" style="position:absolute;left:6627;top:8816;width:91;height:230;mso-wrap-style:none;v-text-anchor:top" filled="f" stroked="f">
                <v:textbox style="mso-next-textbox:#_x0000_s1133;mso-fit-shape-to-text:t" inset="0,0,0,0">
                  <w:txbxContent>
                    <w:p w:rsidR="00A77EBC" w:rsidRDefault="00A77EBC"/>
                  </w:txbxContent>
                </v:textbox>
              </v:rect>
              <v:rect id="_x0000_s1134" style="position:absolute;left:743;top:9016;width:529;height:161;mso-wrap-style:none;v-text-anchor:top" filled="f" stroked="f">
                <v:textbox style="mso-next-textbox:#_x0000_s1134;mso-fit-shape-to-text:t" inset="0,0,0,0">
                  <w:txbxContent>
                    <w:p w:rsidR="00A77EBC" w:rsidRDefault="00A77EBC">
                      <w:r>
                        <w:rPr>
                          <w:rFonts w:ascii="Arial" w:hAnsi="Arial" w:cs="Arial"/>
                          <w:color w:val="000000"/>
                          <w:sz w:val="14"/>
                          <w:szCs w:val="14"/>
                          <w:lang w:val="en-US"/>
                        </w:rPr>
                        <w:t>COFINS</w:t>
                      </w:r>
                    </w:p>
                  </w:txbxContent>
                </v:textbox>
              </v:rect>
              <v:rect id="_x0000_s1135" style="position:absolute;left:6627;top:9016;width:91;height:230;mso-wrap-style:none;v-text-anchor:top" filled="f" stroked="f">
                <v:textbox style="mso-next-textbox:#_x0000_s1135;mso-fit-shape-to-text:t" inset="0,0,0,0">
                  <w:txbxContent>
                    <w:p w:rsidR="00A77EBC" w:rsidRDefault="00A77EBC"/>
                  </w:txbxContent>
                </v:textbox>
              </v:rect>
              <v:rect id="_x0000_s1136" style="position:absolute;left:33;top:7206;width:6631;height:161;mso-wrap-style:none;v-text-anchor:top" filled="f" stroked="f">
                <v:textbox style="mso-next-textbox:#_x0000_s1136;mso-fit-shape-to-text:t" inset="0,0,0,0">
                  <w:txbxContent>
                    <w:p w:rsidR="00A77EBC" w:rsidRDefault="00A77EBC">
                      <w:r w:rsidRPr="00946DCE">
                        <w:rPr>
                          <w:rFonts w:ascii="Arial" w:hAnsi="Arial" w:cs="Arial"/>
                          <w:b/>
                          <w:bCs/>
                          <w:color w:val="000000"/>
                          <w:sz w:val="14"/>
                          <w:szCs w:val="14"/>
                        </w:rPr>
                        <w:t xml:space="preserve"> TOTAL DOS INSUMOS   (Total do Grupo A + Total do Grupo B)                                                          R$</w:t>
                      </w:r>
                    </w:p>
                  </w:txbxContent>
                </v:textbox>
              </v:rect>
              <v:rect id="_x0000_s1137" style="position:absolute;left:8101;top:7206;width:47;height:161;mso-wrap-style:none;v-text-anchor:top" filled="f" stroked="f">
                <v:textbox style="mso-next-textbox:#_x0000_s1137;mso-fit-shape-to-text:t" inset="0,0,0,0">
                  <w:txbxContent>
                    <w:p w:rsidR="00A77EBC" w:rsidRDefault="00A77EBC">
                      <w:r>
                        <w:rPr>
                          <w:rFonts w:ascii="Arial" w:hAnsi="Arial" w:cs="Arial"/>
                          <w:color w:val="000000"/>
                          <w:sz w:val="14"/>
                          <w:szCs w:val="14"/>
                          <w:lang w:val="en-US"/>
                        </w:rPr>
                        <w:t>-</w:t>
                      </w:r>
                    </w:p>
                  </w:txbxContent>
                </v:textbox>
              </v:rect>
              <v:rect id="_x0000_s1138" style="position:absolute;left:6671;top:7206;width:39;height:230;mso-wrap-style:none;v-text-anchor:top" filled="f" stroked="f">
                <v:textbox style="mso-next-textbox:#_x0000_s1138;mso-fit-shape-to-text:t" inset="0,0,0,0">
                  <w:txbxContent>
                    <w:p w:rsidR="00A77EBC" w:rsidRDefault="00A77EBC">
                      <w:r>
                        <w:rPr>
                          <w:rFonts w:ascii="Arial" w:hAnsi="Arial" w:cs="Arial"/>
                          <w:color w:val="000000"/>
                          <w:sz w:val="14"/>
                          <w:szCs w:val="14"/>
                          <w:lang w:val="en-US"/>
                        </w:rPr>
                        <w:t xml:space="preserve">                                </w:t>
                      </w:r>
                    </w:p>
                  </w:txbxContent>
                </v:textbox>
              </v:rect>
              <v:rect id="_x0000_s1139" style="position:absolute;left:8090;top:7206;width:39;height:230;mso-wrap-style:none;v-text-anchor:top" filled="f" stroked="f">
                <v:textbox style="mso-next-textbox:#_x0000_s1139;mso-fit-shape-to-text:t" inset="0,0,0,0">
                  <w:txbxContent>
                    <w:p w:rsidR="00A77EBC" w:rsidRDefault="00A77EBC">
                      <w:r>
                        <w:rPr>
                          <w:rFonts w:ascii="Arial" w:hAnsi="Arial" w:cs="Arial"/>
                          <w:color w:val="000000"/>
                          <w:sz w:val="14"/>
                          <w:szCs w:val="14"/>
                          <w:lang w:val="en-US"/>
                        </w:rPr>
                        <w:t xml:space="preserve"> </w:t>
                      </w:r>
                    </w:p>
                  </w:txbxContent>
                </v:textbox>
              </v:rect>
              <v:rect id="_x0000_s1140" style="position:absolute;left:743;top:7606;width:2949;height:161;mso-wrap-style:none;v-text-anchor:top" filled="f" stroked="f">
                <v:textbox style="mso-next-textbox:#_x0000_s1140;mso-fit-shape-to-text:t" inset="0,0,0,0">
                  <w:txbxContent>
                    <w:p w:rsidR="00A77EBC" w:rsidRDefault="00A77EBC">
                      <w:r>
                        <w:rPr>
                          <w:rFonts w:ascii="Arial" w:hAnsi="Arial" w:cs="Arial"/>
                          <w:b/>
                          <w:bCs/>
                          <w:color w:val="000000"/>
                          <w:sz w:val="14"/>
                          <w:szCs w:val="14"/>
                          <w:lang w:val="en-US"/>
                        </w:rPr>
                        <w:t xml:space="preserve"> DEMAIS COMPONENTES SOBRE INSUMOS</w:t>
                      </w:r>
                    </w:p>
                  </w:txbxContent>
                </v:textbox>
              </v:rect>
              <v:rect id="_x0000_s1141" style="position:absolute;left:7126;top:7617;width:802;height:161;mso-wrap-style:none;v-text-anchor:top" filled="f" stroked="f">
                <v:textbox style="mso-next-textbox:#_x0000_s1141;mso-fit-shape-to-text:t" inset="0,0,0,0">
                  <w:txbxContent>
                    <w:p w:rsidR="00A77EBC" w:rsidRDefault="00A77EBC">
                      <w:r>
                        <w:rPr>
                          <w:rFonts w:ascii="Arial" w:hAnsi="Arial" w:cs="Arial"/>
                          <w:b/>
                          <w:bCs/>
                          <w:color w:val="000000"/>
                          <w:sz w:val="14"/>
                          <w:szCs w:val="14"/>
                          <w:lang w:val="en-US"/>
                        </w:rPr>
                        <w:t>VALOR (R$)</w:t>
                      </w:r>
                    </w:p>
                  </w:txbxContent>
                </v:textbox>
              </v:rect>
              <v:rect id="_x0000_s1142" style="position:absolute;left:743;top:7817;width:2553;height:161;mso-wrap-style:none;v-text-anchor:top" filled="f" stroked="f">
                <v:textbox style="mso-next-textbox:#_x0000_s1142;mso-fit-shape-to-text:t" inset="0,0,0,0">
                  <w:txbxContent>
                    <w:p w:rsidR="00A77EBC" w:rsidRDefault="00A77EBC">
                      <w:proofErr w:type="spellStart"/>
                      <w:r>
                        <w:rPr>
                          <w:rFonts w:ascii="Arial" w:hAnsi="Arial" w:cs="Arial"/>
                          <w:color w:val="000000"/>
                          <w:sz w:val="14"/>
                          <w:szCs w:val="14"/>
                          <w:lang w:val="en-US"/>
                        </w:rPr>
                        <w:t>Despesas</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Administrativas</w:t>
                      </w:r>
                      <w:proofErr w:type="spellEnd"/>
                      <w:r>
                        <w:rPr>
                          <w:rFonts w:ascii="Arial" w:hAnsi="Arial" w:cs="Arial"/>
                          <w:color w:val="000000"/>
                          <w:sz w:val="14"/>
                          <w:szCs w:val="14"/>
                          <w:lang w:val="en-US"/>
                        </w:rPr>
                        <w:t xml:space="preserve"> / </w:t>
                      </w:r>
                      <w:proofErr w:type="spellStart"/>
                      <w:r>
                        <w:rPr>
                          <w:rFonts w:ascii="Arial" w:hAnsi="Arial" w:cs="Arial"/>
                          <w:color w:val="000000"/>
                          <w:sz w:val="14"/>
                          <w:szCs w:val="14"/>
                          <w:lang w:val="en-US"/>
                        </w:rPr>
                        <w:t>Operacionais</w:t>
                      </w:r>
                      <w:proofErr w:type="spellEnd"/>
                    </w:p>
                  </w:txbxContent>
                </v:textbox>
              </v:rect>
              <v:rect id="_x0000_s1143" style="position:absolute;left:6627;top:7817;width:91;height:230;mso-wrap-style:none;v-text-anchor:top" filled="f" stroked="f">
                <v:textbox style="mso-next-textbox:#_x0000_s1143;mso-fit-shape-to-text:t" inset="0,0,0,0">
                  <w:txbxContent>
                    <w:p w:rsidR="00A77EBC" w:rsidRDefault="00A77EBC"/>
                  </w:txbxContent>
                </v:textbox>
              </v:rect>
              <v:rect id="_x0000_s1144" style="position:absolute;left:698;top:12014;width:5880;height:138;mso-wrap-style:none;v-text-anchor:top" filled="f" stroked="f">
                <v:textbox style="mso-next-textbox:#_x0000_s1144;mso-fit-shape-to-text:t" inset="0,0,0,0">
                  <w:txbxContent>
                    <w:p w:rsidR="00A77EBC" w:rsidRDefault="00A77EBC">
                      <w:r w:rsidRPr="00946DCE">
                        <w:rPr>
                          <w:rFonts w:ascii="Arial" w:hAnsi="Arial" w:cs="Arial"/>
                          <w:color w:val="000000"/>
                          <w:sz w:val="12"/>
                          <w:szCs w:val="12"/>
                        </w:rPr>
                        <w:t>Preço total mensal (mão de obra com encargos + insumos e respectivos demais componentes e tributos)    R$</w:t>
                      </w:r>
                    </w:p>
                  </w:txbxContent>
                </v:textbox>
              </v:rect>
              <v:rect id="_x0000_s1145" style="position:absolute;left:8101;top:12003;width:47;height:161;mso-wrap-style:none;v-text-anchor:top" filled="f" stroked="f">
                <v:textbox style="mso-next-textbox:#_x0000_s1145;mso-fit-shape-to-text:t" inset="0,0,0,0">
                  <w:txbxContent>
                    <w:p w:rsidR="00A77EBC" w:rsidRDefault="00A77EBC">
                      <w:r>
                        <w:rPr>
                          <w:rFonts w:ascii="Arial" w:hAnsi="Arial" w:cs="Arial"/>
                          <w:b/>
                          <w:bCs/>
                          <w:color w:val="000000"/>
                          <w:sz w:val="14"/>
                          <w:szCs w:val="14"/>
                          <w:lang w:val="en-US"/>
                        </w:rPr>
                        <w:t>-</w:t>
                      </w:r>
                    </w:p>
                  </w:txbxContent>
                </v:textbox>
              </v:rect>
              <v:rect id="_x0000_s1146" style="position:absolute;left:6671;top:12003;width:39;height:230;mso-wrap-style:none;v-text-anchor:top" filled="f" stroked="f">
                <v:textbox style="mso-next-textbox:#_x0000_s1146;mso-fit-shape-to-text:t" inset="0,0,0,0">
                  <w:txbxContent>
                    <w:p w:rsidR="00A77EBC" w:rsidRDefault="00A77EBC">
                      <w:r>
                        <w:rPr>
                          <w:rFonts w:ascii="Arial" w:hAnsi="Arial" w:cs="Arial"/>
                          <w:b/>
                          <w:bCs/>
                          <w:color w:val="000000"/>
                          <w:sz w:val="14"/>
                          <w:szCs w:val="14"/>
                          <w:lang w:val="en-US"/>
                        </w:rPr>
                        <w:t xml:space="preserve">                                </w:t>
                      </w:r>
                    </w:p>
                  </w:txbxContent>
                </v:textbox>
              </v:rect>
              <v:rect id="_x0000_s1147" style="position:absolute;left:8090;top:12003;width:39;height:230;mso-wrap-style:none;v-text-anchor:top" filled="f" stroked="f">
                <v:textbox style="mso-next-textbox:#_x0000_s1147;mso-fit-shape-to-text:t" inset="0,0,0,0">
                  <w:txbxContent>
                    <w:p w:rsidR="00A77EBC" w:rsidRDefault="00A77EBC">
                      <w:r>
                        <w:rPr>
                          <w:rFonts w:ascii="Arial" w:hAnsi="Arial" w:cs="Arial"/>
                          <w:b/>
                          <w:bCs/>
                          <w:color w:val="000000"/>
                          <w:sz w:val="14"/>
                          <w:szCs w:val="14"/>
                          <w:lang w:val="en-US"/>
                        </w:rPr>
                        <w:t xml:space="preserve"> </w:t>
                      </w:r>
                    </w:p>
                  </w:txbxContent>
                </v:textbox>
              </v:rect>
              <v:rect id="_x0000_s1148" style="position:absolute;left:743;top:11204;width:2233;height:161;mso-wrap-style:none;v-text-anchor:top" filled="f" stroked="f">
                <v:textbox style="mso-next-textbox:#_x0000_s1148;mso-fit-shape-to-text:t" inset="0,0,0,0">
                  <w:txbxContent>
                    <w:p w:rsidR="00A77EBC" w:rsidRDefault="00A77EBC">
                      <w:r>
                        <w:rPr>
                          <w:rFonts w:ascii="Arial" w:hAnsi="Arial" w:cs="Arial"/>
                          <w:b/>
                          <w:bCs/>
                          <w:color w:val="000000"/>
                          <w:sz w:val="14"/>
                          <w:szCs w:val="14"/>
                          <w:lang w:val="en-US"/>
                        </w:rPr>
                        <w:t xml:space="preserve"> </w:t>
                      </w:r>
                      <w:proofErr w:type="gramStart"/>
                      <w:r>
                        <w:rPr>
                          <w:rFonts w:ascii="Arial" w:hAnsi="Arial" w:cs="Arial"/>
                          <w:b/>
                          <w:bCs/>
                          <w:color w:val="000000"/>
                          <w:sz w:val="14"/>
                          <w:szCs w:val="14"/>
                          <w:lang w:val="en-US"/>
                        </w:rPr>
                        <w:t>VALOR  MENSAL</w:t>
                      </w:r>
                      <w:proofErr w:type="gramEnd"/>
                      <w:r>
                        <w:rPr>
                          <w:rFonts w:ascii="Arial" w:hAnsi="Arial" w:cs="Arial"/>
                          <w:b/>
                          <w:bCs/>
                          <w:color w:val="000000"/>
                          <w:sz w:val="14"/>
                          <w:szCs w:val="14"/>
                          <w:lang w:val="en-US"/>
                        </w:rPr>
                        <w:t xml:space="preserve"> DOS INSUMOS </w:t>
                      </w:r>
                    </w:p>
                  </w:txbxContent>
                </v:textbox>
              </v:rect>
              <v:rect id="_x0000_s1149" style="position:absolute;left:964;top:11403;width:5323;height:161;mso-wrap-style:none;v-text-anchor:top" filled="f" stroked="f">
                <v:textbox style="mso-next-textbox:#_x0000_s1149;mso-fit-shape-to-text:t" inset="0,0,0,0">
                  <w:txbxContent>
                    <w:p w:rsidR="00A77EBC" w:rsidRDefault="00A77EBC">
                      <w:r w:rsidRPr="00946DCE">
                        <w:rPr>
                          <w:rFonts w:ascii="Arial" w:hAnsi="Arial" w:cs="Arial"/>
                          <w:color w:val="000000"/>
                          <w:sz w:val="14"/>
                          <w:szCs w:val="14"/>
                        </w:rPr>
                        <w:t>Preço mensal dos insumos (insumos + demais componentes + tributos)                  R$</w:t>
                      </w:r>
                    </w:p>
                  </w:txbxContent>
                </v:textbox>
              </v:rect>
              <v:rect id="_x0000_s1150" style="position:absolute;left:743;top:11204;width:2233;height:161;mso-wrap-style:none;v-text-anchor:top" filled="f" stroked="f">
                <v:textbox style="mso-next-textbox:#_x0000_s1150;mso-fit-shape-to-text:t" inset="0,0,0,0">
                  <w:txbxContent>
                    <w:p w:rsidR="00A77EBC" w:rsidRDefault="00A77EBC">
                      <w:r>
                        <w:rPr>
                          <w:rFonts w:ascii="Arial" w:hAnsi="Arial" w:cs="Arial"/>
                          <w:b/>
                          <w:bCs/>
                          <w:color w:val="000000"/>
                          <w:sz w:val="14"/>
                          <w:szCs w:val="14"/>
                          <w:lang w:val="en-US"/>
                        </w:rPr>
                        <w:t xml:space="preserve"> </w:t>
                      </w:r>
                      <w:proofErr w:type="gramStart"/>
                      <w:r>
                        <w:rPr>
                          <w:rFonts w:ascii="Arial" w:hAnsi="Arial" w:cs="Arial"/>
                          <w:b/>
                          <w:bCs/>
                          <w:color w:val="000000"/>
                          <w:sz w:val="14"/>
                          <w:szCs w:val="14"/>
                          <w:lang w:val="en-US"/>
                        </w:rPr>
                        <w:t>VALOR  MENSAL</w:t>
                      </w:r>
                      <w:proofErr w:type="gramEnd"/>
                      <w:r>
                        <w:rPr>
                          <w:rFonts w:ascii="Arial" w:hAnsi="Arial" w:cs="Arial"/>
                          <w:b/>
                          <w:bCs/>
                          <w:color w:val="000000"/>
                          <w:sz w:val="14"/>
                          <w:szCs w:val="14"/>
                          <w:lang w:val="en-US"/>
                        </w:rPr>
                        <w:t xml:space="preserve"> DOS INSUMOS </w:t>
                      </w:r>
                    </w:p>
                  </w:txbxContent>
                </v:textbox>
              </v:rect>
              <v:rect id="_x0000_s1151" style="position:absolute;left:743;top:9216;width:226;height:161;mso-wrap-style:none;v-text-anchor:top" filled="f" stroked="f">
                <v:textbox style="mso-next-textbox:#_x0000_s1151;mso-fit-shape-to-text:t" inset="0,0,0,0">
                  <w:txbxContent>
                    <w:p w:rsidR="00A77EBC" w:rsidRDefault="00A77EBC">
                      <w:r>
                        <w:rPr>
                          <w:rFonts w:ascii="Arial" w:hAnsi="Arial" w:cs="Arial"/>
                          <w:color w:val="000000"/>
                          <w:sz w:val="14"/>
                          <w:szCs w:val="14"/>
                          <w:lang w:val="en-US"/>
                        </w:rPr>
                        <w:t>PIS</w:t>
                      </w:r>
                    </w:p>
                  </w:txbxContent>
                </v:textbox>
              </v:rect>
              <v:rect id="_x0000_s1152" style="position:absolute;left:6627;top:9216;width:91;height:230;mso-wrap-style:none;v-text-anchor:top" filled="f" stroked="f">
                <v:textbox style="mso-next-textbox:#_x0000_s1152;mso-fit-shape-to-text:t" inset="0,0,0,0">
                  <w:txbxContent>
                    <w:p w:rsidR="00A77EBC" w:rsidRDefault="00A77EBC"/>
                  </w:txbxContent>
                </v:textbox>
              </v:rect>
              <v:rect id="_x0000_s1153" style="position:absolute;left:4056;top:9416;width:2793;height:161;mso-wrap-style:none;v-text-anchor:top" filled="f" stroked="f">
                <v:textbox style="mso-next-textbox:#_x0000_s1153;mso-fit-shape-to-text:t" inset="0,0,0,0">
                  <w:txbxContent>
                    <w:p w:rsidR="00A77EBC" w:rsidRDefault="00A77EBC">
                      <w:r>
                        <w:rPr>
                          <w:rFonts w:ascii="Arial" w:hAnsi="Arial" w:cs="Arial"/>
                          <w:b/>
                          <w:bCs/>
                          <w:color w:val="000000"/>
                          <w:sz w:val="14"/>
                          <w:szCs w:val="14"/>
                          <w:lang w:val="en-US"/>
                        </w:rPr>
                        <w:t>TOTAL DOS TRIBUTOS SOBRE INSUMOS</w:t>
                      </w:r>
                    </w:p>
                  </w:txbxContent>
                </v:textbox>
              </v:rect>
              <v:rect id="_x0000_s1154" style="position:absolute;left:7957;top:9405;width:397;height:161;mso-wrap-style:none;v-text-anchor:top" filled="f" stroked="f">
                <v:textbox style="mso-next-textbox:#_x0000_s1154;mso-fit-shape-to-text:t" inset="0,0,0,0">
                  <w:txbxContent>
                    <w:p w:rsidR="00A77EBC" w:rsidRDefault="00A77EBC">
                      <w:r>
                        <w:rPr>
                          <w:rFonts w:ascii="Arial" w:hAnsi="Arial" w:cs="Arial"/>
                          <w:b/>
                          <w:bCs/>
                          <w:color w:val="000000"/>
                          <w:sz w:val="14"/>
                          <w:szCs w:val="14"/>
                          <w:lang w:val="en-US"/>
                        </w:rPr>
                        <w:t>0</w:t>
                      </w:r>
                      <w:proofErr w:type="gramStart"/>
                      <w:r>
                        <w:rPr>
                          <w:rFonts w:ascii="Arial" w:hAnsi="Arial" w:cs="Arial"/>
                          <w:b/>
                          <w:bCs/>
                          <w:color w:val="000000"/>
                          <w:sz w:val="14"/>
                          <w:szCs w:val="14"/>
                          <w:lang w:val="en-US"/>
                        </w:rPr>
                        <w:t>,00</w:t>
                      </w:r>
                      <w:proofErr w:type="gramEnd"/>
                      <w:r>
                        <w:rPr>
                          <w:rFonts w:ascii="Arial" w:hAnsi="Arial" w:cs="Arial"/>
                          <w:b/>
                          <w:bCs/>
                          <w:color w:val="000000"/>
                          <w:sz w:val="14"/>
                          <w:szCs w:val="14"/>
                          <w:lang w:val="en-US"/>
                        </w:rPr>
                        <w:t>%</w:t>
                      </w:r>
                    </w:p>
                  </w:txbxContent>
                </v:textbox>
              </v:rect>
              <v:rect id="_x0000_s1155" style="position:absolute;left:743;top:11803;width:2380;height:161;mso-wrap-style:none;v-text-anchor:top" filled="f" stroked="f">
                <v:textbox style="mso-next-textbox:#_x0000_s1155;mso-fit-shape-to-text:t" inset="0,0,0,0">
                  <w:txbxContent>
                    <w:p w:rsidR="00A77EBC" w:rsidRDefault="00A77EBC">
                      <w:r>
                        <w:rPr>
                          <w:rFonts w:ascii="Arial" w:hAnsi="Arial" w:cs="Arial"/>
                          <w:b/>
                          <w:bCs/>
                          <w:color w:val="000000"/>
                          <w:sz w:val="14"/>
                          <w:szCs w:val="14"/>
                          <w:lang w:val="en-US"/>
                        </w:rPr>
                        <w:t xml:space="preserve"> VALOR TOTAL MENSAL UNITÁRIO</w:t>
                      </w:r>
                    </w:p>
                  </w:txbxContent>
                </v:textbox>
              </v:rect>
              <v:rect id="_x0000_s1156" style="position:absolute;left:2272;top:8217;width:3757;height:161;mso-wrap-style:none;v-text-anchor:top" filled="f" stroked="f">
                <v:textbox style="mso-next-textbox:#_x0000_s1156;mso-fit-shape-to-text:t" inset="0,0,0,0">
                  <w:txbxContent>
                    <w:p w:rsidR="00A77EBC" w:rsidRDefault="00A77EBC">
                      <w:r w:rsidRPr="00946DCE">
                        <w:rPr>
                          <w:rFonts w:ascii="Arial" w:hAnsi="Arial" w:cs="Arial"/>
                          <w:b/>
                          <w:bCs/>
                          <w:color w:val="000000"/>
                          <w:sz w:val="14"/>
                          <w:szCs w:val="14"/>
                        </w:rPr>
                        <w:t>TOTAL DOS DEMAIS COMPONENTES SOBRE INSUMOS</w:t>
                      </w:r>
                    </w:p>
                  </w:txbxContent>
                </v:textbox>
              </v:rect>
              <v:rect id="_x0000_s1157" style="position:absolute;left:8068;top:8206;width:273;height:161;mso-wrap-style:none;v-text-anchor:top" filled="f" stroked="f">
                <v:textbox style="mso-next-textbox:#_x0000_s1157;mso-fit-shape-to-text:t" inset="0,0,0,0">
                  <w:txbxContent>
                    <w:p w:rsidR="00A77EBC" w:rsidRDefault="00A77EBC">
                      <w:r>
                        <w:rPr>
                          <w:rFonts w:ascii="Arial" w:hAnsi="Arial" w:cs="Arial"/>
                          <w:color w:val="000000"/>
                          <w:sz w:val="14"/>
                          <w:szCs w:val="14"/>
                          <w:lang w:val="en-US"/>
                        </w:rPr>
                        <w:t>0</w:t>
                      </w:r>
                      <w:proofErr w:type="gramStart"/>
                      <w:r>
                        <w:rPr>
                          <w:rFonts w:ascii="Arial" w:hAnsi="Arial" w:cs="Arial"/>
                          <w:color w:val="000000"/>
                          <w:sz w:val="14"/>
                          <w:szCs w:val="14"/>
                          <w:lang w:val="en-US"/>
                        </w:rPr>
                        <w:t>,00</w:t>
                      </w:r>
                      <w:proofErr w:type="gramEnd"/>
                    </w:p>
                  </w:txbxContent>
                </v:textbox>
              </v:rect>
              <v:rect id="_x0000_s1158" style="position:absolute;left:743;top:8605;width:1945;height:161;mso-wrap-style:none;v-text-anchor:top" filled="f" stroked="f">
                <v:textbox style="mso-next-textbox:#_x0000_s1158;mso-fit-shape-to-text:t" inset="0,0,0,0">
                  <w:txbxContent>
                    <w:p w:rsidR="00A77EBC" w:rsidRDefault="00A77EBC">
                      <w:r>
                        <w:rPr>
                          <w:rFonts w:ascii="Arial" w:hAnsi="Arial" w:cs="Arial"/>
                          <w:b/>
                          <w:bCs/>
                          <w:color w:val="000000"/>
                          <w:sz w:val="14"/>
                          <w:szCs w:val="14"/>
                          <w:lang w:val="en-US"/>
                        </w:rPr>
                        <w:t>TRIBUTOS SOBRE INSUMOS</w:t>
                      </w:r>
                    </w:p>
                  </w:txbxContent>
                </v:textbox>
              </v:rect>
              <v:rect id="_x0000_s1159" style="position:absolute;left:7081;top:8616;width:942;height:161;mso-wrap-style:none;v-text-anchor:top" filled="f" stroked="f">
                <v:textbox style="mso-next-textbox:#_x0000_s1159;mso-fit-shape-to-text:t" inset="0,0,0,0">
                  <w:txbxContent>
                    <w:p w:rsidR="00A77EBC" w:rsidRDefault="00A77EBC">
                      <w:r>
                        <w:rPr>
                          <w:rFonts w:ascii="Arial" w:hAnsi="Arial" w:cs="Arial"/>
                          <w:b/>
                          <w:bCs/>
                          <w:color w:val="000000"/>
                          <w:sz w:val="14"/>
                          <w:szCs w:val="14"/>
                          <w:lang w:val="en-US"/>
                        </w:rPr>
                        <w:t>COEFICIENTE</w:t>
                      </w:r>
                    </w:p>
                  </w:txbxContent>
                </v:textbox>
              </v:rect>
              <v:rect id="_x0000_s1160" style="position:absolute;left:78;top:9938;width:1408;height:161;mso-wrap-style:none;v-text-anchor:top" filled="f" stroked="f">
                <v:textbox style="mso-next-textbox:#_x0000_s1160;mso-fit-shape-to-text:t" inset="0,0,0,0">
                  <w:txbxContent>
                    <w:p w:rsidR="00A77EBC" w:rsidRDefault="00A77EBC">
                      <w:r>
                        <w:rPr>
                          <w:rFonts w:ascii="Arial" w:hAnsi="Arial" w:cs="Arial"/>
                          <w:b/>
                          <w:bCs/>
                          <w:color w:val="000000"/>
                          <w:sz w:val="14"/>
                          <w:szCs w:val="14"/>
                          <w:lang w:val="en-US"/>
                        </w:rPr>
                        <w:t xml:space="preserve">PARTICIPAÇÃO DOS </w:t>
                      </w:r>
                    </w:p>
                  </w:txbxContent>
                </v:textbox>
              </v:rect>
              <v:rect id="_x0000_s1161" style="position:absolute;left:388;top:10115;width:716;height:161;mso-wrap-style:none;v-text-anchor:top" filled="f" stroked="f">
                <v:textbox style="mso-next-textbox:#_x0000_s1161;mso-fit-shape-to-text:t" inset="0,0,0,0">
                  <w:txbxContent>
                    <w:p w:rsidR="00A77EBC" w:rsidRDefault="00A77EBC">
                      <w:r>
                        <w:rPr>
                          <w:rFonts w:ascii="Arial" w:hAnsi="Arial" w:cs="Arial"/>
                          <w:b/>
                          <w:bCs/>
                          <w:color w:val="000000"/>
                          <w:sz w:val="14"/>
                          <w:szCs w:val="14"/>
                          <w:lang w:val="en-US"/>
                        </w:rPr>
                        <w:t xml:space="preserve">TRIBUTOS          </w:t>
                      </w:r>
                    </w:p>
                  </w:txbxContent>
                </v:textbox>
              </v:rect>
              <v:rect id="_x0000_s1162" style="position:absolute;left:177;top:10293;width:1167;height:161;mso-wrap-style:none;v-text-anchor:top" filled="f" stroked="f">
                <v:textbox style="mso-next-textbox:#_x0000_s1162;mso-fit-shape-to-text:t" inset="0,0,0,0">
                  <w:txbxContent>
                    <w:p w:rsidR="00A77EBC" w:rsidRDefault="00A77EBC">
                      <w:r>
                        <w:rPr>
                          <w:rFonts w:ascii="Arial" w:hAnsi="Arial" w:cs="Arial"/>
                          <w:b/>
                          <w:bCs/>
                          <w:color w:val="000000"/>
                          <w:sz w:val="14"/>
                          <w:szCs w:val="14"/>
                          <w:lang w:val="en-US"/>
                        </w:rPr>
                        <w:t>(</w:t>
                      </w:r>
                      <w:proofErr w:type="spellStart"/>
                      <w:r>
                        <w:rPr>
                          <w:rFonts w:ascii="Arial" w:hAnsi="Arial" w:cs="Arial"/>
                          <w:b/>
                          <w:bCs/>
                          <w:color w:val="000000"/>
                          <w:sz w:val="14"/>
                          <w:szCs w:val="14"/>
                          <w:lang w:val="en-US"/>
                        </w:rPr>
                        <w:t>Tributos</w:t>
                      </w:r>
                      <w:proofErr w:type="spellEnd"/>
                      <w:r>
                        <w:rPr>
                          <w:rFonts w:ascii="Arial" w:hAnsi="Arial" w:cs="Arial"/>
                          <w:b/>
                          <w:bCs/>
                          <w:color w:val="000000"/>
                          <w:sz w:val="14"/>
                          <w:szCs w:val="14"/>
                          <w:lang w:val="en-US"/>
                        </w:rPr>
                        <w:t xml:space="preserve"> % / 100)   </w:t>
                      </w:r>
                    </w:p>
                  </w:txbxContent>
                </v:textbox>
              </v:rect>
              <v:rect id="_x0000_s1163" style="position:absolute;left:576;top:10471;width:288;height:161;mso-wrap-style:none;v-text-anchor:top" filled="f" stroked="f">
                <v:textbox style="mso-next-textbox:#_x0000_s1163;mso-fit-shape-to-text:t" inset="0,0,0,0">
                  <w:txbxContent>
                    <w:p w:rsidR="00A77EBC" w:rsidRDefault="00A77EBC">
                      <w:r>
                        <w:rPr>
                          <w:rFonts w:ascii="Arial" w:hAnsi="Arial" w:cs="Arial"/>
                          <w:b/>
                          <w:bCs/>
                          <w:color w:val="000000"/>
                          <w:sz w:val="14"/>
                          <w:szCs w:val="14"/>
                          <w:lang w:val="en-US"/>
                        </w:rPr>
                        <w:t>(TO)</w:t>
                      </w:r>
                    </w:p>
                  </w:txbxContent>
                </v:textbox>
              </v:rect>
              <v:rect id="_x0000_s1164" style="position:absolute;left:5785;top:10804;width:2186;height:161;mso-wrap-style:none;v-text-anchor:top" filled="f" stroked="f">
                <v:textbox style="mso-next-textbox:#_x0000_s1164;mso-fit-shape-to-text:t" inset="0,0,0,0">
                  <w:txbxContent>
                    <w:p w:rsidR="00A77EBC" w:rsidRDefault="00A77EBC">
                      <w:r>
                        <w:rPr>
                          <w:rFonts w:ascii="Arial" w:hAnsi="Arial" w:cs="Arial"/>
                          <w:b/>
                          <w:bCs/>
                          <w:color w:val="000000"/>
                          <w:sz w:val="14"/>
                          <w:szCs w:val="14"/>
                          <w:lang w:val="en-US"/>
                        </w:rPr>
                        <w:t xml:space="preserve">                                                       -   </w:t>
                      </w:r>
                    </w:p>
                  </w:txbxContent>
                </v:textbox>
              </v:rect>
              <v:rect id="_x0000_s1165" style="position:absolute;left:4366;top:10804;width:1058;height:161;mso-wrap-style:none;v-text-anchor:top" filled="f" stroked="f">
                <v:textbox style="mso-next-textbox:#_x0000_s1165;mso-fit-shape-to-text:t" inset="0,0,0,0">
                  <w:txbxContent>
                    <w:p w:rsidR="00A77EBC" w:rsidRDefault="00A77EBC">
                      <w:r>
                        <w:rPr>
                          <w:rFonts w:ascii="Arial" w:hAnsi="Arial" w:cs="Arial"/>
                          <w:b/>
                          <w:bCs/>
                          <w:color w:val="000000"/>
                          <w:sz w:val="14"/>
                          <w:szCs w:val="14"/>
                          <w:lang w:val="en-US"/>
                        </w:rPr>
                        <w:t xml:space="preserve">                          -   </w:t>
                      </w:r>
                    </w:p>
                  </w:txbxContent>
                </v:textbox>
              </v:rect>
              <v:rect id="_x0000_s1166" style="position:absolute;left:2870;top:10804;width:1058;height:161;mso-wrap-style:none;v-text-anchor:top" filled="f" stroked="f">
                <v:textbox style="mso-next-textbox:#_x0000_s1166;mso-fit-shape-to-text:t" inset="0,0,0,0">
                  <w:txbxContent>
                    <w:p w:rsidR="00A77EBC" w:rsidRDefault="00A77EBC">
                      <w:r>
                        <w:rPr>
                          <w:rFonts w:ascii="Arial" w:hAnsi="Arial" w:cs="Arial"/>
                          <w:b/>
                          <w:bCs/>
                          <w:color w:val="000000"/>
                          <w:sz w:val="14"/>
                          <w:szCs w:val="14"/>
                          <w:lang w:val="en-US"/>
                        </w:rPr>
                        <w:t xml:space="preserve">                          -   </w:t>
                      </w:r>
                    </w:p>
                  </w:txbxContent>
                </v:textbox>
              </v:rect>
              <v:rect id="_x0000_s1167" style="position:absolute;left:1917;top:10804;width:429;height:161;mso-wrap-style:none;v-text-anchor:top" filled="f" stroked="f">
                <v:textbox style="mso-next-textbox:#_x0000_s1167;mso-fit-shape-to-text:t" inset="0,0,0,0">
                  <w:txbxContent>
                    <w:p w:rsidR="00A77EBC" w:rsidRDefault="00A77EBC">
                      <w:r>
                        <w:rPr>
                          <w:rFonts w:ascii="Arial" w:hAnsi="Arial" w:cs="Arial"/>
                          <w:b/>
                          <w:bCs/>
                          <w:color w:val="000000"/>
                          <w:sz w:val="14"/>
                          <w:szCs w:val="14"/>
                          <w:lang w:val="en-US"/>
                        </w:rPr>
                        <w:t>1</w:t>
                      </w:r>
                      <w:proofErr w:type="gramStart"/>
                      <w:r>
                        <w:rPr>
                          <w:rFonts w:ascii="Arial" w:hAnsi="Arial" w:cs="Arial"/>
                          <w:b/>
                          <w:bCs/>
                          <w:color w:val="000000"/>
                          <w:sz w:val="14"/>
                          <w:szCs w:val="14"/>
                          <w:lang w:val="en-US"/>
                        </w:rPr>
                        <w:t>,0000</w:t>
                      </w:r>
                      <w:proofErr w:type="gramEnd"/>
                    </w:p>
                  </w:txbxContent>
                </v:textbox>
              </v:rect>
              <v:rect id="_x0000_s1168" style="position:absolute;left:499;top:10804;width:429;height:161;mso-wrap-style:none;v-text-anchor:top" filled="f" stroked="f">
                <v:textbox style="mso-next-textbox:#_x0000_s1168;mso-fit-shape-to-text:t" inset="0,0,0,0">
                  <w:txbxContent>
                    <w:p w:rsidR="00A77EBC" w:rsidRDefault="00A77EBC">
                      <w:r>
                        <w:rPr>
                          <w:rFonts w:ascii="Arial" w:hAnsi="Arial" w:cs="Arial"/>
                          <w:b/>
                          <w:bCs/>
                          <w:color w:val="000000"/>
                          <w:sz w:val="14"/>
                          <w:szCs w:val="14"/>
                          <w:lang w:val="en-US"/>
                        </w:rPr>
                        <w:t>0</w:t>
                      </w:r>
                      <w:proofErr w:type="gramStart"/>
                      <w:r>
                        <w:rPr>
                          <w:rFonts w:ascii="Arial" w:hAnsi="Arial" w:cs="Arial"/>
                          <w:b/>
                          <w:bCs/>
                          <w:color w:val="000000"/>
                          <w:sz w:val="14"/>
                          <w:szCs w:val="14"/>
                          <w:lang w:val="en-US"/>
                        </w:rPr>
                        <w:t>,0000</w:t>
                      </w:r>
                      <w:proofErr w:type="gramEnd"/>
                    </w:p>
                  </w:txbxContent>
                </v:textbox>
              </v:rect>
              <v:rect id="_x0000_s1169" style="position:absolute;left:6306;top:10027;width:1587;height:161;mso-wrap-style:none;v-text-anchor:top" filled="f" stroked="f">
                <v:textbox style="mso-next-textbox:#_x0000_s1169;mso-fit-shape-to-text:t" inset="0,0,0,0">
                  <w:txbxContent>
                    <w:p w:rsidR="00A77EBC" w:rsidRDefault="00A77EBC">
                      <w:r>
                        <w:rPr>
                          <w:rFonts w:ascii="Arial" w:hAnsi="Arial" w:cs="Arial"/>
                          <w:b/>
                          <w:bCs/>
                          <w:color w:val="000000"/>
                          <w:sz w:val="14"/>
                          <w:szCs w:val="14"/>
                          <w:lang w:val="en-US"/>
                        </w:rPr>
                        <w:t>VALOR DOS TRIBUTOS</w:t>
                      </w:r>
                    </w:p>
                  </w:txbxContent>
                </v:textbox>
              </v:rect>
              <v:rect id="_x0000_s1170" style="position:absolute;left:6727;top:10204;width:732;height:161;mso-wrap-style:none;v-text-anchor:top" filled="f" stroked="f">
                <v:textbox style="mso-next-textbox:#_x0000_s1170;mso-fit-shape-to-text:t" inset="0,0,0,0">
                  <w:txbxContent>
                    <w:p w:rsidR="00A77EBC" w:rsidRDefault="00A77EBC">
                      <w:r>
                        <w:rPr>
                          <w:rFonts w:ascii="Arial" w:hAnsi="Arial" w:cs="Arial"/>
                          <w:b/>
                          <w:bCs/>
                          <w:color w:val="000000"/>
                          <w:sz w:val="14"/>
                          <w:szCs w:val="14"/>
                          <w:lang w:val="en-US"/>
                        </w:rPr>
                        <w:t xml:space="preserve">(P1 - P0??)               </w:t>
                      </w:r>
                    </w:p>
                  </w:txbxContent>
                </v:textbox>
              </v:rect>
              <v:rect id="_x0000_s1171" style="position:absolute;left:6937;top:10382;width:179;height:161;mso-wrap-style:none;v-text-anchor:top" filled="f" stroked="f">
                <v:textbox style="mso-next-textbox:#_x0000_s1171;mso-fit-shape-to-text:t" inset="0,0,0,0">
                  <w:txbxContent>
                    <w:p w:rsidR="00A77EBC" w:rsidRDefault="00A77EBC">
                      <w:r>
                        <w:rPr>
                          <w:rFonts w:ascii="Arial" w:hAnsi="Arial" w:cs="Arial"/>
                          <w:b/>
                          <w:bCs/>
                          <w:color w:val="000000"/>
                          <w:sz w:val="14"/>
                          <w:szCs w:val="14"/>
                          <w:lang w:val="en-US"/>
                        </w:rPr>
                        <w:t>R$</w:t>
                      </w:r>
                    </w:p>
                  </w:txbxContent>
                </v:textbox>
              </v:rect>
              <v:rect id="_x0000_s1172" style="position:absolute;left:4422;top:10027;width:1214;height:161;mso-wrap-style:none;v-text-anchor:top" filled="f" stroked="f">
                <v:textbox style="mso-next-textbox:#_x0000_s1172;mso-fit-shape-to-text:t" inset="0,0,0,0">
                  <w:txbxContent>
                    <w:p w:rsidR="00A77EBC" w:rsidRDefault="00A77EBC">
                      <w:r>
                        <w:rPr>
                          <w:rFonts w:ascii="Arial" w:hAnsi="Arial" w:cs="Arial"/>
                          <w:b/>
                          <w:bCs/>
                          <w:color w:val="000000"/>
                          <w:sz w:val="14"/>
                          <w:szCs w:val="14"/>
                          <w:lang w:val="en-US"/>
                        </w:rPr>
                        <w:t xml:space="preserve">VALOR TOTAL R$        </w:t>
                      </w:r>
                    </w:p>
                  </w:txbxContent>
                </v:textbox>
              </v:rect>
              <v:rect id="_x0000_s1173" style="position:absolute;left:4610;top:10204;width:934;height:161;mso-wrap-style:none;v-text-anchor:top" filled="f" stroked="f">
                <v:textbox style="mso-next-textbox:#_x0000_s1173;mso-fit-shape-to-text:t" inset="0,0,0,0">
                  <w:txbxContent>
                    <w:p w:rsidR="00A77EBC" w:rsidRDefault="00A77EBC">
                      <w:r>
                        <w:rPr>
                          <w:rFonts w:ascii="Arial" w:hAnsi="Arial" w:cs="Arial"/>
                          <w:b/>
                          <w:bCs/>
                          <w:color w:val="000000"/>
                          <w:sz w:val="14"/>
                          <w:szCs w:val="14"/>
                          <w:lang w:val="en-US"/>
                        </w:rPr>
                        <w:t xml:space="preserve">(P0?? </w:t>
                      </w:r>
                      <w:proofErr w:type="gramStart"/>
                      <w:r>
                        <w:rPr>
                          <w:rFonts w:ascii="Arial" w:hAnsi="Arial" w:cs="Arial"/>
                          <w:b/>
                          <w:bCs/>
                          <w:color w:val="000000"/>
                          <w:sz w:val="14"/>
                          <w:szCs w:val="14"/>
                          <w:lang w:val="en-US"/>
                        </w:rPr>
                        <w:t>-  /</w:t>
                      </w:r>
                      <w:proofErr w:type="gramEnd"/>
                      <w:r>
                        <w:rPr>
                          <w:rFonts w:ascii="Arial" w:hAnsi="Arial" w:cs="Arial"/>
                          <w:b/>
                          <w:bCs/>
                          <w:color w:val="000000"/>
                          <w:sz w:val="14"/>
                          <w:szCs w:val="14"/>
                          <w:lang w:val="en-US"/>
                        </w:rPr>
                        <w:t xml:space="preserve"> P0?)                          </w:t>
                      </w:r>
                    </w:p>
                  </w:txbxContent>
                </v:textbox>
              </v:rect>
              <v:rect id="_x0000_s1174" style="position:absolute;left:4843;top:10382;width:265;height:161;mso-wrap-style:none;v-text-anchor:top" filled="f" stroked="f">
                <v:textbox style="mso-next-textbox:#_x0000_s1174;mso-fit-shape-to-text:t" inset="0,0,0,0">
                  <w:txbxContent>
                    <w:p w:rsidR="00A77EBC" w:rsidRDefault="00A77EBC">
                      <w:r>
                        <w:rPr>
                          <w:rFonts w:ascii="Arial" w:hAnsi="Arial" w:cs="Arial"/>
                          <w:b/>
                          <w:bCs/>
                          <w:color w:val="000000"/>
                          <w:sz w:val="14"/>
                          <w:szCs w:val="14"/>
                          <w:lang w:val="en-US"/>
                        </w:rPr>
                        <w:t>(P1)</w:t>
                      </w:r>
                    </w:p>
                  </w:txbxContent>
                </v:textbox>
              </v:rect>
              <v:rect id="_x0000_s1175" style="position:absolute;left:2915;top:9938;width:1408;height:161;mso-wrap-style:none;v-text-anchor:top" filled="f" stroked="f">
                <v:textbox style="mso-next-textbox:#_x0000_s1175;mso-fit-shape-to-text:t" inset="0,0,0,0">
                  <w:txbxContent>
                    <w:p w:rsidR="00A77EBC" w:rsidRDefault="00A77EBC">
                      <w:r>
                        <w:rPr>
                          <w:rFonts w:ascii="Arial" w:hAnsi="Arial" w:cs="Arial"/>
                          <w:b/>
                          <w:bCs/>
                          <w:color w:val="000000"/>
                          <w:sz w:val="14"/>
                          <w:szCs w:val="14"/>
                          <w:lang w:val="en-US"/>
                        </w:rPr>
                        <w:t xml:space="preserve">PARTICIPAÇÃO DOS </w:t>
                      </w:r>
                    </w:p>
                  </w:txbxContent>
                </v:textbox>
              </v:rect>
              <v:rect id="_x0000_s1176" style="position:absolute;left:2937;top:10115;width:1358;height:161;mso-wrap-style:none;v-text-anchor:top" filled="f" stroked="f">
                <v:textbox style="mso-next-textbox:#_x0000_s1176;mso-fit-shape-to-text:t" inset="0,0,0,0">
                  <w:txbxContent>
                    <w:p w:rsidR="00A77EBC" w:rsidRDefault="00A77EBC">
                      <w:r>
                        <w:rPr>
                          <w:rFonts w:ascii="Arial" w:hAnsi="Arial" w:cs="Arial"/>
                          <w:b/>
                          <w:bCs/>
                          <w:color w:val="000000"/>
                          <w:sz w:val="14"/>
                          <w:szCs w:val="14"/>
                          <w:lang w:val="en-US"/>
                        </w:rPr>
                        <w:t xml:space="preserve">INSUMOS + DEMAIS </w:t>
                      </w:r>
                    </w:p>
                  </w:txbxContent>
                </v:textbox>
              </v:rect>
              <v:rect id="_x0000_s1177" style="position:absolute;left:2937;top:10293;width:1354;height:161;mso-wrap-style:none;v-text-anchor:top" filled="f" stroked="f">
                <v:textbox style="mso-next-textbox:#_x0000_s1177;mso-fit-shape-to-text:t" inset="0,0,0,0">
                  <w:txbxContent>
                    <w:p w:rsidR="00A77EBC" w:rsidRDefault="00A77EBC">
                      <w:proofErr w:type="gramStart"/>
                      <w:r>
                        <w:rPr>
                          <w:rFonts w:ascii="Arial" w:hAnsi="Arial" w:cs="Arial"/>
                          <w:b/>
                          <w:bCs/>
                          <w:color w:val="000000"/>
                          <w:sz w:val="14"/>
                          <w:szCs w:val="14"/>
                          <w:lang w:val="en-US"/>
                        </w:rPr>
                        <w:t>COMPONENTES  R</w:t>
                      </w:r>
                      <w:proofErr w:type="gramEnd"/>
                      <w:r>
                        <w:rPr>
                          <w:rFonts w:ascii="Arial" w:hAnsi="Arial" w:cs="Arial"/>
                          <w:b/>
                          <w:bCs/>
                          <w:color w:val="000000"/>
                          <w:sz w:val="14"/>
                          <w:szCs w:val="14"/>
                          <w:lang w:val="en-US"/>
                        </w:rPr>
                        <w:t xml:space="preserve">$     </w:t>
                      </w:r>
                    </w:p>
                  </w:txbxContent>
                </v:textbox>
              </v:rect>
              <v:rect id="_x0000_s1178" style="position:absolute;left:3391;top:10471;width:436;height:161;mso-wrap-style:none;v-text-anchor:top" filled="f" stroked="f">
                <v:textbox style="mso-next-textbox:#_x0000_s1178;mso-fit-shape-to-text:t" inset="0,0,0,0">
                  <w:txbxContent>
                    <w:p w:rsidR="00A77EBC" w:rsidRDefault="00A77EBC">
                      <w:r>
                        <w:rPr>
                          <w:rFonts w:ascii="Arial" w:hAnsi="Arial" w:cs="Arial"/>
                          <w:b/>
                          <w:bCs/>
                          <w:color w:val="000000"/>
                          <w:sz w:val="14"/>
                          <w:szCs w:val="14"/>
                          <w:lang w:val="en-US"/>
                        </w:rPr>
                        <w:t>(P0??)</w:t>
                      </w:r>
                    </w:p>
                  </w:txbxContent>
                </v:textbox>
              </v:rect>
              <v:rect id="_x0000_s1179" style="position:absolute;left:1496;top:9938;width:1408;height:161;mso-wrap-style:none;v-text-anchor:top" filled="f" stroked="f">
                <v:textbox style="mso-next-textbox:#_x0000_s1179;mso-fit-shape-to-text:t" inset="0,0,0,0">
                  <w:txbxContent>
                    <w:p w:rsidR="00A77EBC" w:rsidRDefault="00A77EBC">
                      <w:r>
                        <w:rPr>
                          <w:rFonts w:ascii="Arial" w:hAnsi="Arial" w:cs="Arial"/>
                          <w:b/>
                          <w:bCs/>
                          <w:color w:val="000000"/>
                          <w:sz w:val="14"/>
                          <w:szCs w:val="14"/>
                          <w:lang w:val="en-US"/>
                        </w:rPr>
                        <w:t xml:space="preserve">PARTICIPAÇÃO DOS </w:t>
                      </w:r>
                    </w:p>
                  </w:txbxContent>
                </v:textbox>
              </v:rect>
              <v:rect id="_x0000_s1180" style="position:absolute;left:1518;top:10115;width:1358;height:161;mso-wrap-style:none;v-text-anchor:top" filled="f" stroked="f">
                <v:textbox style="mso-next-textbox:#_x0000_s1180;mso-fit-shape-to-text:t" inset="0,0,0,0">
                  <w:txbxContent>
                    <w:p w:rsidR="00A77EBC" w:rsidRDefault="00A77EBC">
                      <w:r>
                        <w:rPr>
                          <w:rFonts w:ascii="Arial" w:hAnsi="Arial" w:cs="Arial"/>
                          <w:b/>
                          <w:bCs/>
                          <w:color w:val="000000"/>
                          <w:sz w:val="14"/>
                          <w:szCs w:val="14"/>
                          <w:lang w:val="en-US"/>
                        </w:rPr>
                        <w:t xml:space="preserve">INSUMOS + DEMAIS </w:t>
                      </w:r>
                    </w:p>
                  </w:txbxContent>
                </v:textbox>
              </v:rect>
              <v:rect id="_x0000_s1181" style="position:absolute;left:1552;top:10293;width:1300;height:161;mso-wrap-style:none;v-text-anchor:top" filled="f" stroked="f">
                <v:textbox style="mso-next-textbox:#_x0000_s1181;mso-fit-shape-to-text:t" inset="0,0,0,0">
                  <w:txbxContent>
                    <w:p w:rsidR="00A77EBC" w:rsidRDefault="00A77EBC">
                      <w:proofErr w:type="gramStart"/>
                      <w:r>
                        <w:rPr>
                          <w:rFonts w:ascii="Arial" w:hAnsi="Arial" w:cs="Arial"/>
                          <w:b/>
                          <w:bCs/>
                          <w:color w:val="000000"/>
                          <w:sz w:val="14"/>
                          <w:szCs w:val="14"/>
                          <w:lang w:val="en-US"/>
                        </w:rPr>
                        <w:t>COMPONENTES  %</w:t>
                      </w:r>
                      <w:proofErr w:type="gramEnd"/>
                      <w:r>
                        <w:rPr>
                          <w:rFonts w:ascii="Arial" w:hAnsi="Arial" w:cs="Arial"/>
                          <w:b/>
                          <w:bCs/>
                          <w:color w:val="000000"/>
                          <w:sz w:val="14"/>
                          <w:szCs w:val="14"/>
                          <w:lang w:val="en-US"/>
                        </w:rPr>
                        <w:t xml:space="preserve">      </w:t>
                      </w:r>
                    </w:p>
                  </w:txbxContent>
                </v:textbox>
              </v:rect>
              <v:rect id="_x0000_s1182" style="position:absolute;left:1984;top:10471;width:351;height:161;mso-wrap-style:none;v-text-anchor:top" filled="f" stroked="f">
                <v:textbox style="mso-next-textbox:#_x0000_s1182;mso-fit-shape-to-text:t" inset="0,0,0,0">
                  <w:txbxContent>
                    <w:p w:rsidR="00A77EBC" w:rsidRDefault="00A77EBC">
                      <w:r>
                        <w:rPr>
                          <w:rFonts w:ascii="Arial" w:hAnsi="Arial" w:cs="Arial"/>
                          <w:b/>
                          <w:bCs/>
                          <w:color w:val="000000"/>
                          <w:sz w:val="14"/>
                          <w:szCs w:val="14"/>
                          <w:lang w:val="en-US"/>
                        </w:rPr>
                        <w:t>(P0?)</w:t>
                      </w:r>
                    </w:p>
                  </w:txbxContent>
                </v:textbox>
              </v:rect>
              <v:line id="_x0000_s1183" style="position:absolute;flip:y" from="0,0" to="1,1" strokecolor="#dadcdd" strokeweight="0"/>
              <v:rect id="_x0000_s1184" style="position:absolute;top:-11;width:11;height:11" fillcolor="#dadcdd" stroked="f"/>
              <v:line id="_x0000_s1185" style="position:absolute;flip:y" from="709,0" to="710,1" strokecolor="#dadcdd" strokeweight="0"/>
              <v:rect id="_x0000_s1186" style="position:absolute;left:709;top:-11;width:11;height:11" fillcolor="#dadcdd" stroked="f"/>
              <v:line id="_x0000_s1187" style="position:absolute;flip:y" from="5674,0" to="5675,1" strokecolor="#dadcdd" strokeweight="0"/>
              <v:rect id="_x0000_s1188" style="position:absolute;left:5674;top:-11;width:11;height:11" fillcolor="#dadcdd" stroked="f"/>
              <v:line id="_x0000_s1189" style="position:absolute;flip:y" from="6594,0" to="6595,1" strokecolor="#dadcdd" strokeweight="0"/>
              <v:rect id="_x0000_s1190" style="position:absolute;left:6594;top:-11;width:11;height:11" fillcolor="#dadcdd" stroked="f"/>
              <v:rect id="_x0000_s1191" style="position:absolute;left:11;top:-11;width:8367;height:22" fillcolor="black" stroked="f"/>
              <v:line id="_x0000_s1192" style="position:absolute;flip:y" from="8367,0" to="8368,1" strokecolor="#dadcdd" strokeweight="0"/>
              <v:rect id="_x0000_s1193" style="position:absolute;left:8367;top:-11;width:11;height:11" fillcolor="#dadcdd" stroked="f"/>
              <v:rect id="_x0000_s1194" style="position:absolute;left:698;top:11;width:22;height:200" fillcolor="black" stroked="f"/>
              <v:rect id="_x0000_s1195" style="position:absolute;left:11;top:189;width:8367;height:22" fillcolor="black" stroked="f"/>
              <v:line id="_x0000_s1196" style="position:absolute" from="11,400" to="5663,401" strokeweight="0"/>
              <v:rect id="_x0000_s1197" style="position:absolute;left:11;top:400;width:5652;height:11" fillcolor="black" stroked="f"/>
              <v:line id="_x0000_s1198" style="position:absolute" from="5685,400" to="6583,401" strokeweight="0"/>
              <v:rect id="_x0000_s1199" style="position:absolute;left:5685;top:400;width:898;height:11" fillcolor="black" stroked="f"/>
              <v:line id="_x0000_s1200" style="position:absolute" from="6605,400" to="8356,401" strokeweight="0"/>
              <v:rect id="_x0000_s1201" style="position:absolute;left:6605;top:400;width:1751;height:11" fillcolor="black" stroked="f"/>
              <v:line id="_x0000_s1202" style="position:absolute" from="709,211" to="710,611" strokeweight="0"/>
              <v:rect id="_x0000_s1203" style="position:absolute;left:709;top:211;width:11;height:400" fillcolor="black" stroked="f"/>
              <v:line id="_x0000_s1204" style="position:absolute" from="11,600" to="5663,601" strokeweight="0"/>
              <v:rect id="_x0000_s1205" style="position:absolute;left:11;top:600;width:5652;height:11" fillcolor="black" stroked="f"/>
              <v:line id="_x0000_s1206" style="position:absolute" from="5685,600" to="6583,601" strokeweight="0"/>
              <v:rect id="_x0000_s1207" style="position:absolute;left:5685;top:600;width:898;height:11" fillcolor="black" stroked="f"/>
              <v:line id="_x0000_s1208" style="position:absolute" from="6605,600" to="8356,601" strokeweight="0"/>
              <v:rect id="_x0000_s1209" style="position:absolute;left:6605;top:600;width:1751;height:11" fillcolor="black" stroked="f"/>
              <v:rect id="_x0000_s1210" style="position:absolute;left:-11;top:-11;width:22;height:822" fillcolor="black" stroked="f"/>
              <v:line id="_x0000_s1211" style="position:absolute" from="709,611" to="710,788" strokecolor="#dadcdd" strokeweight="0"/>
              <v:rect id="_x0000_s1212" style="position:absolute;left:709;top:611;width:11;height:177" fillcolor="#dadcdd" stroked="f"/>
              <v:line id="_x0000_s1213" style="position:absolute;flip:y" from="1419,0" to="1420,1" strokecolor="#dadcdd" strokeweight="0"/>
              <v:rect id="_x0000_s1214" style="position:absolute;left:1419;top:-11;width:11;height:11" fillcolor="#dadcdd" stroked="f"/>
              <v:line id="_x0000_s1215" style="position:absolute;flip:y" from="2128,0" to="2129,1" strokecolor="#dadcdd" strokeweight="0"/>
              <v:rect id="_x0000_s1216" style="position:absolute;left:2128;top:-11;width:11;height:11" fillcolor="#dadcdd" stroked="f"/>
              <v:line id="_x0000_s1217" style="position:absolute;flip:y" from="2837,0" to="2838,1" strokecolor="#dadcdd" strokeweight="0"/>
              <v:rect id="_x0000_s1218" style="position:absolute;left:2837;top:-11;width:11;height:11" fillcolor="#dadcdd" stroked="f"/>
              <v:line id="_x0000_s1219" style="position:absolute;flip:y" from="3546,0" to="3547,1" strokecolor="#dadcdd" strokeweight="0"/>
              <v:rect id="_x0000_s1220" style="position:absolute;left:3546;top:-11;width:11;height:11" fillcolor="#dadcdd" stroked="f"/>
              <v:line id="_x0000_s1221" style="position:absolute;flip:y" from="4256,0" to="4257,1" strokecolor="#dadcdd" strokeweight="0"/>
              <v:rect id="_x0000_s1222" style="position:absolute;left:4256;top:-11;width:11;height:11" fillcolor="#dadcdd" stroked="f"/>
              <v:line id="_x0000_s1223" style="position:absolute;flip:y" from="4965,0" to="4966,1" strokecolor="#dadcdd" strokeweight="0"/>
              <v:rect id="_x0000_s1224" style="position:absolute;left:4965;top:-11;width:11;height:11" fillcolor="#dadcdd" stroked="f"/>
              <v:rect id="_x0000_s1225" style="position:absolute;left:5663;top:11;width:22;height:800" fillcolor="black" stroked="f"/>
              <v:rect id="_x0000_s1226" style="position:absolute;left:6583;top:11;width:22;height:800" fillcolor="black" stroked="f"/>
              <v:line id="_x0000_s1227" style="position:absolute;flip:y" from="7425,0" to="7426,1" strokecolor="#dadcdd" strokeweight="0"/>
              <v:rect id="_x0000_s1228" style="position:absolute;left:7425;top:-11;width:11;height:11" fillcolor="#dadcdd" stroked="f"/>
            </v:group>
            <v:group id="_x0000_s1430" style="position:absolute;left:-11;top:11;width:8389;height:6196" coordorigin="-11,11" coordsize="8389,6196">
              <v:rect id="_x0000_s1230" style="position:absolute;left:11;top:788;width:8367;height:23" fillcolor="black" stroked="f"/>
              <v:rect id="_x0000_s1231" style="position:absolute;left:8356;top:11;width:22;height:800" fillcolor="black" stroked="f"/>
              <v:line id="_x0000_s1232" style="position:absolute" from="0,811" to="1,988" strokecolor="#dadcdd" strokeweight="0"/>
              <v:rect id="_x0000_s1233" style="position:absolute;top:811;width:11;height:177" fillcolor="#dadcdd" stroked="f"/>
              <v:line id="_x0000_s1234" style="position:absolute" from="709,811" to="710,988" strokecolor="#dadcdd" strokeweight="0"/>
              <v:rect id="_x0000_s1235" style="position:absolute;left:709;top:811;width:11;height:177" fillcolor="#dadcdd" stroked="f"/>
              <v:line id="_x0000_s1236" style="position:absolute" from="6594,811" to="6595,988" strokecolor="#dadcdd" strokeweight="0"/>
              <v:rect id="_x0000_s1237" style="position:absolute;left:6594;top:811;width:11;height:177" fillcolor="#dadcdd" stroked="f"/>
              <v:rect id="_x0000_s1238" style="position:absolute;left:11;top:988;width:8367;height:22" fillcolor="black" stroked="f"/>
              <v:line id="_x0000_s1239" style="position:absolute" from="8367,811" to="8368,988" strokecolor="#dadcdd" strokeweight="0"/>
              <v:rect id="_x0000_s1240" style="position:absolute;left:8367;top:811;width:11;height:177" fillcolor="#dadcdd" stroked="f"/>
              <v:rect id="_x0000_s1241" style="position:absolute;left:698;top:1010;width:22;height:200" fillcolor="black" stroked="f"/>
              <v:rect id="_x0000_s1242" style="position:absolute;left:11;top:1188;width:8367;height:22" fillcolor="black" stroked="f"/>
              <v:line id="_x0000_s1243" style="position:absolute" from="11,1399" to="6583,1400" strokeweight="0"/>
              <v:rect id="_x0000_s1244" style="position:absolute;left:11;top:1399;width:6572;height:11" fillcolor="black" stroked="f"/>
              <v:line id="_x0000_s1245" style="position:absolute" from="6605,1399" to="8356,1400" strokeweight="0"/>
              <v:rect id="_x0000_s1246" style="position:absolute;left:6605;top:1399;width:1751;height:11" fillcolor="black" stroked="f"/>
              <v:line id="_x0000_s1247" style="position:absolute" from="11,1599" to="6583,1600" strokeweight="0"/>
              <v:rect id="_x0000_s1248" style="position:absolute;left:11;top:1599;width:6572;height:11" fillcolor="black" stroked="f"/>
              <v:line id="_x0000_s1249" style="position:absolute" from="6605,1599" to="8356,1600" strokeweight="0"/>
              <v:rect id="_x0000_s1250" style="position:absolute;left:6605;top:1599;width:1751;height:11" fillcolor="black" stroked="f"/>
              <v:line id="_x0000_s1251" style="position:absolute" from="11,1799" to="6583,1800" strokeweight="0"/>
              <v:rect id="_x0000_s1252" style="position:absolute;left:11;top:1799;width:6572;height:11" fillcolor="black" stroked="f"/>
              <v:line id="_x0000_s1253" style="position:absolute" from="6605,1799" to="8356,1800" strokeweight="0"/>
              <v:rect id="_x0000_s1254" style="position:absolute;left:6605;top:1799;width:1751;height:11" fillcolor="black" stroked="f"/>
              <v:rect id="_x0000_s1255" style="position:absolute;left:-11;top:988;width:22;height:1022" fillcolor="black" stroked="f"/>
              <v:line id="_x0000_s1256" style="position:absolute" from="709,1210" to="710,1810" strokeweight="0"/>
              <v:rect id="_x0000_s1257" style="position:absolute;left:709;top:1210;width:11;height:600" fillcolor="black" stroked="f"/>
              <v:line id="_x0000_s1258" style="position:absolute" from="1419,811" to="1420,988" strokecolor="#dadcdd" strokeweight="0"/>
              <v:rect id="_x0000_s1259" style="position:absolute;left:1419;top:811;width:11;height:177" fillcolor="#dadcdd" stroked="f"/>
              <v:line id="_x0000_s1260" style="position:absolute" from="2128,811" to="2129,988" strokecolor="#dadcdd" strokeweight="0"/>
              <v:rect id="_x0000_s1261" style="position:absolute;left:2128;top:811;width:11;height:177" fillcolor="#dadcdd" stroked="f"/>
              <v:line id="_x0000_s1262" style="position:absolute" from="2837,811" to="2838,988" strokecolor="#dadcdd" strokeweight="0"/>
              <v:rect id="_x0000_s1263" style="position:absolute;left:2837;top:811;width:11;height:177" fillcolor="#dadcdd" stroked="f"/>
              <v:line id="_x0000_s1264" style="position:absolute" from="3546,811" to="3547,988" strokecolor="#dadcdd" strokeweight="0"/>
              <v:rect id="_x0000_s1265" style="position:absolute;left:3546;top:811;width:11;height:177" fillcolor="#dadcdd" stroked="f"/>
              <v:line id="_x0000_s1266" style="position:absolute" from="4256,811" to="4257,988" strokecolor="#dadcdd" strokeweight="0"/>
              <v:rect id="_x0000_s1267" style="position:absolute;left:4256;top:811;width:11;height:177" fillcolor="#dadcdd" stroked="f"/>
              <v:line id="_x0000_s1268" style="position:absolute" from="4965,811" to="4966,988" strokecolor="#dadcdd" strokeweight="0"/>
              <v:rect id="_x0000_s1269" style="position:absolute;left:4965;top:811;width:11;height:177" fillcolor="#dadcdd" stroked="f"/>
              <v:line id="_x0000_s1270" style="position:absolute" from="5674,811" to="5675,988" strokecolor="#dadcdd" strokeweight="0"/>
              <v:rect id="_x0000_s1271" style="position:absolute;left:5674;top:811;width:11;height:177" fillcolor="#dadcdd" stroked="f"/>
              <v:rect id="_x0000_s1272" style="position:absolute;left:6583;top:1010;width:22;height:1000" fillcolor="black" stroked="f"/>
              <v:line id="_x0000_s1273" style="position:absolute" from="7425,811" to="7426,988" strokecolor="#dadcdd" strokeweight="0"/>
              <v:rect id="_x0000_s1274" style="position:absolute;left:7425;top:811;width:11;height:177" fillcolor="#dadcdd" stroked="f"/>
              <v:rect id="_x0000_s1275" style="position:absolute;left:11;top:1988;width:8367;height:22" fillcolor="black" stroked="f"/>
              <v:rect id="_x0000_s1276" style="position:absolute;left:8356;top:1010;width:22;height:1000" fillcolor="black" stroked="f"/>
              <v:line id="_x0000_s1277" style="position:absolute" from="0,2010" to="1,2187" strokecolor="#dadcdd" strokeweight="0"/>
              <v:rect id="_x0000_s1278" style="position:absolute;top:2010;width:11;height:177" fillcolor="#dadcdd" stroked="f"/>
              <v:line id="_x0000_s1279" style="position:absolute" from="1419,2010" to="1420,2187" strokecolor="#dadcdd" strokeweight="0"/>
              <v:rect id="_x0000_s1280" style="position:absolute;left:1419;top:2010;width:11;height:177" fillcolor="#dadcdd" stroked="f"/>
              <v:line id="_x0000_s1281" style="position:absolute" from="2837,2010" to="2838,2187" strokecolor="#dadcdd" strokeweight="0"/>
              <v:rect id="_x0000_s1282" style="position:absolute;left:2837;top:2010;width:11;height:177" fillcolor="#dadcdd" stroked="f"/>
              <v:line id="_x0000_s1283" style="position:absolute" from="4256,2010" to="4257,2187" strokecolor="#dadcdd" strokeweight="0"/>
              <v:rect id="_x0000_s1284" style="position:absolute;left:4256;top:2010;width:11;height:177" fillcolor="#dadcdd" stroked="f"/>
              <v:line id="_x0000_s1285" style="position:absolute" from="5674,2010" to="5675,2187" strokecolor="#dadcdd" strokeweight="0"/>
              <v:rect id="_x0000_s1286" style="position:absolute;left:5674;top:2010;width:11;height:177" fillcolor="#dadcdd" stroked="f"/>
              <v:rect id="_x0000_s1287" style="position:absolute;left:11;top:2187;width:8367;height:23" fillcolor="black" stroked="f"/>
              <v:line id="_x0000_s1288" style="position:absolute" from="8367,2010" to="8368,2187" strokecolor="#dadcdd" strokeweight="0"/>
              <v:rect id="_x0000_s1289" style="position:absolute;left:8367;top:2010;width:11;height:177" fillcolor="#dadcdd" stroked="f"/>
              <v:line id="_x0000_s1290" style="position:absolute" from="11,3198" to="8356,3199" strokeweight="0"/>
              <v:rect id="_x0000_s1291" style="position:absolute;left:11;top:3198;width:8345;height:11" fillcolor="black" stroked="f"/>
              <v:rect id="_x0000_s1292" style="position:absolute;left:-11;top:2187;width:22;height:1222" fillcolor="black" stroked="f"/>
              <v:line id="_x0000_s1293" style="position:absolute" from="709,2010" to="710,2187" strokecolor="#dadcdd" strokeweight="0"/>
              <v:rect id="_x0000_s1294" style="position:absolute;left:709;top:2010;width:11;height:177" fillcolor="#dadcdd" stroked="f"/>
              <v:line id="_x0000_s1295" style="position:absolute" from="1419,2210" to="1420,3387" strokeweight="0"/>
              <v:rect id="_x0000_s1296" style="position:absolute;left:1419;top:2210;width:11;height:1177" fillcolor="black" stroked="f"/>
              <v:line id="_x0000_s1297" style="position:absolute" from="2128,2010" to="2129,2187" strokecolor="#dadcdd" strokeweight="0"/>
              <v:rect id="_x0000_s1298" style="position:absolute;left:2128;top:2010;width:11;height:177" fillcolor="#dadcdd" stroked="f"/>
              <v:line id="_x0000_s1299" style="position:absolute" from="2837,2210" to="2838,3387" strokeweight="0"/>
              <v:rect id="_x0000_s1300" style="position:absolute;left:2837;top:2210;width:11;height:1177" fillcolor="black" stroked="f"/>
              <v:line id="_x0000_s1301" style="position:absolute" from="3546,2010" to="3547,2187" strokecolor="#dadcdd" strokeweight="0"/>
              <v:rect id="_x0000_s1302" style="position:absolute;left:3546;top:2010;width:11;height:177" fillcolor="#dadcdd" stroked="f"/>
              <v:line id="_x0000_s1303" style="position:absolute" from="4256,2210" to="4257,3387" strokeweight="0"/>
              <v:rect id="_x0000_s1304" style="position:absolute;left:4256;top:2210;width:11;height:1177" fillcolor="black" stroked="f"/>
              <v:line id="_x0000_s1305" style="position:absolute" from="4965,2010" to="4966,2187" strokecolor="#dadcdd" strokeweight="0"/>
              <v:rect id="_x0000_s1306" style="position:absolute;left:4965;top:2010;width:11;height:177" fillcolor="#dadcdd" stroked="f"/>
              <v:line id="_x0000_s1307" style="position:absolute" from="5674,2210" to="5675,3387" strokeweight="0"/>
              <v:rect id="_x0000_s1308" style="position:absolute;left:5674;top:2210;width:11;height:1177" fillcolor="black" stroked="f"/>
              <v:line id="_x0000_s1309" style="position:absolute" from="6594,2010" to="6595,2187" strokecolor="#dadcdd" strokeweight="0"/>
              <v:rect id="_x0000_s1310" style="position:absolute;left:6594;top:2010;width:11;height:177" fillcolor="#dadcdd" stroked="f"/>
              <v:line id="_x0000_s1311" style="position:absolute" from="7425,2010" to="7426,2187" strokecolor="#dadcdd" strokeweight="0"/>
              <v:rect id="_x0000_s1312" style="position:absolute;left:7425;top:2010;width:11;height:177" fillcolor="#dadcdd" stroked="f"/>
              <v:rect id="_x0000_s1313" style="position:absolute;left:11;top:3387;width:8367;height:22" fillcolor="black" stroked="f"/>
              <v:rect id="_x0000_s1314" style="position:absolute;left:8356;top:2210;width:22;height:1199" fillcolor="black" stroked="f"/>
              <v:line id="_x0000_s1315" style="position:absolute" from="0,3409" to="1,3586" strokecolor="#dadcdd" strokeweight="0"/>
              <v:rect id="_x0000_s1316" style="position:absolute;top:3409;width:11;height:177" fillcolor="#dadcdd" stroked="f"/>
              <v:line id="_x0000_s1317" style="position:absolute" from="709,3409" to="710,3586" strokecolor="#dadcdd" strokeweight="0"/>
              <v:rect id="_x0000_s1318" style="position:absolute;left:709;top:3409;width:11;height:177" fillcolor="#dadcdd" stroked="f"/>
              <v:rect id="_x0000_s1319" style="position:absolute;left:11;top:3586;width:8367;height:23" fillcolor="black" stroked="f"/>
              <v:line id="_x0000_s1320" style="position:absolute" from="8367,3409" to="8368,3586" strokecolor="#dadcdd" strokeweight="0"/>
              <v:rect id="_x0000_s1321" style="position:absolute;left:8367;top:3409;width:11;height:177" fillcolor="#dadcdd" stroked="f"/>
              <v:line id="_x0000_s1322" style="position:absolute" from="6594,3409" to="6595,3586" strokecolor="#dadcdd" strokeweight="0"/>
              <v:rect id="_x0000_s1323" style="position:absolute;left:6594;top:3409;width:11;height:177" fillcolor="#dadcdd" stroked="f"/>
              <v:rect id="_x0000_s1324" style="position:absolute;left:11;top:3786;width:8367;height:23" fillcolor="black" stroked="f"/>
              <v:rect id="_x0000_s1325" style="position:absolute;left:-11;top:3586;width:22;height:422" fillcolor="black" stroked="f"/>
              <v:rect id="_x0000_s1326" style="position:absolute;left:698;top:3609;width:22;height:200" fillcolor="black" stroked="f"/>
              <v:line id="_x0000_s1327" style="position:absolute" from="1419,3409" to="1420,3586" strokecolor="#dadcdd" strokeweight="0"/>
              <v:rect id="_x0000_s1328" style="position:absolute;left:1419;top:3409;width:11;height:177" fillcolor="#dadcdd" stroked="f"/>
              <v:line id="_x0000_s1329" style="position:absolute" from="2128,3409" to="2129,3586" strokecolor="#dadcdd" strokeweight="0"/>
              <v:rect id="_x0000_s1330" style="position:absolute;left:2128;top:3409;width:11;height:177" fillcolor="#dadcdd" stroked="f"/>
              <v:line id="_x0000_s1331" style="position:absolute" from="2837,3409" to="2838,3586" strokecolor="#dadcdd" strokeweight="0"/>
              <v:rect id="_x0000_s1332" style="position:absolute;left:2837;top:3409;width:11;height:177" fillcolor="#dadcdd" stroked="f"/>
              <v:line id="_x0000_s1333" style="position:absolute" from="3546,3409" to="3547,3586" strokecolor="#dadcdd" strokeweight="0"/>
              <v:rect id="_x0000_s1334" style="position:absolute;left:3546;top:3409;width:11;height:177" fillcolor="#dadcdd" stroked="f"/>
              <v:line id="_x0000_s1335" style="position:absolute" from="4256,3409" to="4257,3586" strokecolor="#dadcdd" strokeweight="0"/>
              <v:rect id="_x0000_s1336" style="position:absolute;left:4256;top:3409;width:11;height:177" fillcolor="#dadcdd" stroked="f"/>
              <v:line id="_x0000_s1337" style="position:absolute" from="4965,3409" to="4966,3586" strokecolor="#dadcdd" strokeweight="0"/>
              <v:rect id="_x0000_s1338" style="position:absolute;left:4965;top:3409;width:11;height:177" fillcolor="#dadcdd" stroked="f"/>
              <v:line id="_x0000_s1339" style="position:absolute" from="5674,3409" to="5675,3586" strokecolor="#dadcdd" strokeweight="0"/>
              <v:rect id="_x0000_s1340" style="position:absolute;left:5674;top:3409;width:11;height:177" fillcolor="#dadcdd" stroked="f"/>
              <v:rect id="_x0000_s1341" style="position:absolute;left:6583;top:3809;width:22;height:199" fillcolor="black" stroked="f"/>
              <v:line id="_x0000_s1342" style="position:absolute" from="7425,3409" to="7426,3586" strokecolor="#dadcdd" strokeweight="0"/>
              <v:rect id="_x0000_s1343" style="position:absolute;left:7425;top:3409;width:11;height:177" fillcolor="#dadcdd" stroked="f"/>
              <v:rect id="_x0000_s1344" style="position:absolute;left:11;top:3986;width:8367;height:22" fillcolor="black" stroked="f"/>
              <v:rect id="_x0000_s1345" style="position:absolute;left:8356;top:3609;width:22;height:399" fillcolor="black" stroked="f"/>
              <v:line id="_x0000_s1346" style="position:absolute" from="709,4008" to="710,4208" strokecolor="#dadcdd" strokeweight="0"/>
              <v:rect id="_x0000_s1347" style="position:absolute;left:709;top:4008;width:11;height:200" fillcolor="#dadcdd" stroked="f"/>
              <v:line id="_x0000_s1348" style="position:absolute" from="1419,4008" to="1420,4208" strokecolor="#dadcdd" strokeweight="0"/>
              <v:rect id="_x0000_s1349" style="position:absolute;left:1419;top:4008;width:11;height:200" fillcolor="#dadcdd" stroked="f"/>
              <v:line id="_x0000_s1350" style="position:absolute" from="2128,4008" to="2129,4208" strokecolor="#dadcdd" strokeweight="0"/>
              <v:rect id="_x0000_s1351" style="position:absolute;left:2128;top:4008;width:11;height:200" fillcolor="#dadcdd" stroked="f"/>
              <v:line id="_x0000_s1352" style="position:absolute" from="2837,4008" to="2838,4208" strokecolor="#dadcdd" strokeweight="0"/>
              <v:rect id="_x0000_s1353" style="position:absolute;left:2837;top:4008;width:11;height:200" fillcolor="#dadcdd" stroked="f"/>
              <v:line id="_x0000_s1354" style="position:absolute" from="3546,4008" to="3547,4208" strokecolor="#dadcdd" strokeweight="0"/>
              <v:rect id="_x0000_s1355" style="position:absolute;left:3546;top:4008;width:11;height:200" fillcolor="#dadcdd" stroked="f"/>
              <v:line id="_x0000_s1356" style="position:absolute" from="4256,4008" to="4257,4208" strokecolor="#dadcdd" strokeweight="0"/>
              <v:rect id="_x0000_s1357" style="position:absolute;left:4256;top:4008;width:11;height:200" fillcolor="#dadcdd" stroked="f"/>
              <v:line id="_x0000_s1358" style="position:absolute" from="4965,4008" to="4966,4208" strokecolor="#dadcdd" strokeweight="0"/>
              <v:rect id="_x0000_s1359" style="position:absolute;left:4965;top:4008;width:11;height:200" fillcolor="#dadcdd" stroked="f"/>
              <v:line id="_x0000_s1360" style="position:absolute" from="5674,4008" to="5675,4208" strokecolor="#dadcdd" strokeweight="0"/>
              <v:rect id="_x0000_s1361" style="position:absolute;left:5674;top:4008;width:11;height:200" fillcolor="#dadcdd" stroked="f"/>
              <v:line id="_x0000_s1362" style="position:absolute" from="6594,4008" to="6595,4208" strokecolor="#dadcdd" strokeweight="0"/>
              <v:rect id="_x0000_s1363" style="position:absolute;left:6594;top:4008;width:11;height:200" fillcolor="#dadcdd" stroked="f"/>
              <v:line id="_x0000_s1364" style="position:absolute" from="7425,4008" to="7426,4208" strokecolor="#dadcdd" strokeweight="0"/>
              <v:rect id="_x0000_s1365" style="position:absolute;left:7425;top:4008;width:11;height:200" fillcolor="#dadcdd" stroked="f"/>
              <v:line id="_x0000_s1366" style="position:absolute" from="0,4008" to="1,4586" strokecolor="#dadcdd" strokeweight="0"/>
              <v:rect id="_x0000_s1367" style="position:absolute;top:4008;width:11;height:578" fillcolor="#dadcdd" stroked="f"/>
              <v:line id="_x0000_s1368" style="position:absolute" from="709,4408" to="710,4586" strokecolor="#dadcdd" strokeweight="0"/>
              <v:rect id="_x0000_s1369" style="position:absolute;left:709;top:4408;width:11;height:178" fillcolor="#dadcdd" stroked="f"/>
              <v:rect id="_x0000_s1370" style="position:absolute;left:11;top:4586;width:8367;height:22" fillcolor="black" stroked="f"/>
              <v:line id="_x0000_s1371" style="position:absolute" from="8367,4008" to="8368,4586" strokecolor="#dadcdd" strokeweight="0"/>
              <v:rect id="_x0000_s1372" style="position:absolute;left:8367;top:4008;width:11;height:578" fillcolor="#dadcdd" stroked="f"/>
              <v:rect id="_x0000_s1373" style="position:absolute;left:-11;top:4586;width:22;height:222" fillcolor="black" stroked="f"/>
              <v:rect id="_x0000_s1374" style="position:absolute;left:698;top:4608;width:22;height:200" fillcolor="black" stroked="f"/>
              <v:line id="_x0000_s1375" style="position:absolute" from="1419,4408" to="1420,4586" strokecolor="#dadcdd" strokeweight="0"/>
              <v:rect id="_x0000_s1376" style="position:absolute;left:1419;top:4408;width:11;height:178" fillcolor="#dadcdd" stroked="f"/>
              <v:line id="_x0000_s1377" style="position:absolute" from="2128,4408" to="2129,4586" strokecolor="#dadcdd" strokeweight="0"/>
              <v:rect id="_x0000_s1378" style="position:absolute;left:2128;top:4408;width:11;height:178" fillcolor="#dadcdd" stroked="f"/>
              <v:line id="_x0000_s1379" style="position:absolute" from="2837,4408" to="2838,4586" strokecolor="#dadcdd" strokeweight="0"/>
              <v:rect id="_x0000_s1380" style="position:absolute;left:2837;top:4408;width:11;height:178" fillcolor="#dadcdd" stroked="f"/>
              <v:line id="_x0000_s1381" style="position:absolute" from="3546,4408" to="3547,4586" strokecolor="#dadcdd" strokeweight="0"/>
              <v:rect id="_x0000_s1382" style="position:absolute;left:3546;top:4408;width:11;height:178" fillcolor="#dadcdd" stroked="f"/>
              <v:line id="_x0000_s1383" style="position:absolute" from="4256,4408" to="4257,4586" strokecolor="#dadcdd" strokeweight="0"/>
              <v:rect id="_x0000_s1384" style="position:absolute;left:4256;top:4408;width:11;height:178" fillcolor="#dadcdd" stroked="f"/>
              <v:line id="_x0000_s1385" style="position:absolute" from="4965,4408" to="4966,4586" strokecolor="#dadcdd" strokeweight="0"/>
              <v:rect id="_x0000_s1386" style="position:absolute;left:4965;top:4408;width:11;height:178" fillcolor="#dadcdd" stroked="f"/>
              <v:line id="_x0000_s1387" style="position:absolute" from="5674,4408" to="5675,4586" strokecolor="#dadcdd" strokeweight="0"/>
              <v:rect id="_x0000_s1388" style="position:absolute;left:5674;top:4408;width:11;height:178" fillcolor="#dadcdd" stroked="f"/>
              <v:line id="_x0000_s1389" style="position:absolute" from="6594,4408" to="6595,4586" strokecolor="#dadcdd" strokeweight="0"/>
              <v:rect id="_x0000_s1390" style="position:absolute;left:6594;top:4408;width:11;height:178" fillcolor="#dadcdd" stroked="f"/>
              <v:line id="_x0000_s1391" style="position:absolute" from="7425,4408" to="7426,4586" strokecolor="#dadcdd" strokeweight="0"/>
              <v:rect id="_x0000_s1392" style="position:absolute;left:7425;top:4408;width:11;height:178" fillcolor="#dadcdd" stroked="f"/>
              <v:rect id="_x0000_s1393" style="position:absolute;left:11;top:4786;width:8367;height:22" fillcolor="black" stroked="f"/>
              <v:rect id="_x0000_s1394" style="position:absolute;left:8356;top:4608;width:22;height:200" fillcolor="black" stroked="f"/>
              <v:line id="_x0000_s1395" style="position:absolute" from="0,4808" to="1,4986" strokecolor="#dadcdd" strokeweight="0"/>
              <v:rect id="_x0000_s1396" style="position:absolute;top:4808;width:11;height:178" fillcolor="#dadcdd" stroked="f"/>
              <v:line id="_x0000_s1397" style="position:absolute" from="6594,4808" to="6595,4986" strokecolor="#dadcdd" strokeweight="0"/>
              <v:rect id="_x0000_s1398" style="position:absolute;left:6594;top:4808;width:11;height:178" fillcolor="#dadcdd" stroked="f"/>
              <v:rect id="_x0000_s1399" style="position:absolute;left:11;top:4986;width:8367;height:22" fillcolor="black" stroked="f"/>
              <v:line id="_x0000_s1400" style="position:absolute" from="8367,4808" to="8368,4986" strokecolor="#dadcdd" strokeweight="0"/>
              <v:rect id="_x0000_s1401" style="position:absolute;left:8367;top:4808;width:11;height:178" fillcolor="#dadcdd" stroked="f"/>
              <v:line id="_x0000_s1402" style="position:absolute" from="709,4808" to="710,4986" strokecolor="#dadcdd" strokeweight="0"/>
              <v:rect id="_x0000_s1403" style="position:absolute;left:709;top:4808;width:11;height:178" fillcolor="#dadcdd" stroked="f"/>
              <v:line id="_x0000_s1404" style="position:absolute" from="11,5197" to="6583,5198" strokeweight="0"/>
              <v:rect id="_x0000_s1405" style="position:absolute;left:11;top:5197;width:6572;height:11" fillcolor="black" stroked="f"/>
              <v:line id="_x0000_s1406" style="position:absolute" from="6605,5197" to="8356,5198" strokeweight="0"/>
              <v:rect id="_x0000_s1407" style="position:absolute;left:6605;top:5197;width:1751;height:11" fillcolor="black" stroked="f"/>
              <v:line id="_x0000_s1408" style="position:absolute" from="11,5396" to="6583,5397" strokeweight="0"/>
              <v:rect id="_x0000_s1409" style="position:absolute;left:11;top:5396;width:6572;height:11" fillcolor="black" stroked="f"/>
              <v:line id="_x0000_s1410" style="position:absolute" from="6605,5396" to="8356,5397" strokeweight="0"/>
              <v:rect id="_x0000_s1411" style="position:absolute;left:6605;top:5396;width:1751;height:11" fillcolor="black" stroked="f"/>
              <v:line id="_x0000_s1412" style="position:absolute" from="11,5596" to="6583,5597" strokeweight="0"/>
              <v:rect id="_x0000_s1413" style="position:absolute;left:11;top:5596;width:6572;height:11" fillcolor="black" stroked="f"/>
              <v:line id="_x0000_s1414" style="position:absolute" from="6605,5596" to="8356,5597" strokeweight="0"/>
              <v:rect id="_x0000_s1415" style="position:absolute;left:6605;top:5596;width:1751;height:11" fillcolor="black" stroked="f"/>
              <v:line id="_x0000_s1416" style="position:absolute" from="11,5796" to="6583,5797" strokeweight="0"/>
              <v:rect id="_x0000_s1417" style="position:absolute;left:11;top:5796;width:6572;height:11" fillcolor="black" stroked="f"/>
              <v:line id="_x0000_s1418" style="position:absolute" from="6605,5796" to="8356,5797" strokeweight="0"/>
              <v:rect id="_x0000_s1419" style="position:absolute;left:6605;top:5796;width:1751;height:11" fillcolor="black" stroked="f"/>
              <v:line id="_x0000_s1420" style="position:absolute" from="11,5996" to="6583,5997" strokeweight="0"/>
              <v:rect id="_x0000_s1421" style="position:absolute;left:11;top:5996;width:6572;height:11" fillcolor="black" stroked="f"/>
              <v:line id="_x0000_s1422" style="position:absolute" from="6605,5996" to="8356,5997" strokeweight="0"/>
              <v:rect id="_x0000_s1423" style="position:absolute;left:6605;top:5996;width:1751;height:11" fillcolor="black" stroked="f"/>
              <v:rect id="_x0000_s1424" style="position:absolute;left:-11;top:4986;width:22;height:1221" fillcolor="black" stroked="f"/>
              <v:line id="_x0000_s1425" style="position:absolute" from="709,5208" to="710,6007" strokeweight="0"/>
              <v:rect id="_x0000_s1426" style="position:absolute;left:709;top:5208;width:11;height:799" fillcolor="black" stroked="f"/>
              <v:line id="_x0000_s1427" style="position:absolute" from="1419,4808" to="1420,4986" strokecolor="#dadcdd" strokeweight="0"/>
              <v:rect id="_x0000_s1428" style="position:absolute;left:1419;top:4808;width:11;height:178" fillcolor="#dadcdd" stroked="f"/>
              <v:line id="_x0000_s1429" style="position:absolute" from="2128,4808" to="2129,4986" strokecolor="#dadcdd" strokeweight="0"/>
            </v:group>
            <v:group id="_x0000_s1631" style="position:absolute;left:-11;top:4808;width:8389;height:6196" coordorigin="-11,4808" coordsize="8389,6196">
              <v:rect id="_x0000_s1431" style="position:absolute;left:2128;top:4808;width:11;height:178" fillcolor="#dadcdd" stroked="f"/>
              <v:line id="_x0000_s1432" style="position:absolute" from="2837,4808" to="2838,4986" strokecolor="#dadcdd" strokeweight="0"/>
              <v:rect id="_x0000_s1433" style="position:absolute;left:2837;top:4808;width:11;height:178" fillcolor="#dadcdd" stroked="f"/>
              <v:line id="_x0000_s1434" style="position:absolute" from="3546,4808" to="3547,4986" strokecolor="#dadcdd" strokeweight="0"/>
              <v:rect id="_x0000_s1435" style="position:absolute;left:3546;top:4808;width:11;height:178" fillcolor="#dadcdd" stroked="f"/>
              <v:line id="_x0000_s1436" style="position:absolute" from="4256,4808" to="4257,4986" strokecolor="#dadcdd" strokeweight="0"/>
              <v:rect id="_x0000_s1437" style="position:absolute;left:4256;top:4808;width:11;height:178" fillcolor="#dadcdd" stroked="f"/>
              <v:line id="_x0000_s1438" style="position:absolute" from="4965,4808" to="4966,4986" strokecolor="#dadcdd" strokeweight="0"/>
              <v:rect id="_x0000_s1439" style="position:absolute;left:4965;top:4808;width:11;height:178" fillcolor="#dadcdd" stroked="f"/>
              <v:line id="_x0000_s1440" style="position:absolute" from="5674,4808" to="5675,4986" strokecolor="#dadcdd" strokeweight="0"/>
              <v:rect id="_x0000_s1441" style="position:absolute;left:5674;top:4808;width:11;height:178" fillcolor="#dadcdd" stroked="f"/>
              <v:rect id="_x0000_s1442" style="position:absolute;left:6583;top:5008;width:22;height:1199" fillcolor="black" stroked="f"/>
              <v:line id="_x0000_s1443" style="position:absolute" from="7425,4808" to="7426,4986" strokecolor="#dadcdd" strokeweight="0"/>
              <v:rect id="_x0000_s1444" style="position:absolute;left:7425;top:4808;width:11;height:178" fillcolor="#dadcdd" stroked="f"/>
              <v:rect id="_x0000_s1445" style="position:absolute;left:11;top:6185;width:8367;height:22" fillcolor="black" stroked="f"/>
              <v:rect id="_x0000_s1446" style="position:absolute;left:8356;top:5008;width:22;height:1199" fillcolor="black" stroked="f"/>
              <v:line id="_x0000_s1447" style="position:absolute" from="0,6207" to="1,6385" strokecolor="#dadcdd" strokeweight="0"/>
              <v:rect id="_x0000_s1448" style="position:absolute;top:6207;width:11;height:178" fillcolor="#dadcdd" stroked="f"/>
              <v:line id="_x0000_s1449" style="position:absolute" from="6594,6207" to="6595,6385" strokecolor="#dadcdd" strokeweight="0"/>
              <v:rect id="_x0000_s1450" style="position:absolute;left:6594;top:6207;width:11;height:178" fillcolor="#dadcdd" stroked="f"/>
              <v:rect id="_x0000_s1451" style="position:absolute;left:11;top:6385;width:8367;height:22" fillcolor="black" stroked="f"/>
              <v:line id="_x0000_s1452" style="position:absolute" from="8367,6207" to="8368,6385" strokecolor="#dadcdd" strokeweight="0"/>
              <v:rect id="_x0000_s1453" style="position:absolute;left:8367;top:6207;width:11;height:178" fillcolor="#dadcdd" stroked="f"/>
              <v:line id="_x0000_s1454" style="position:absolute" from="709,6207" to="710,6385" strokecolor="#dadcdd" strokeweight="0"/>
              <v:rect id="_x0000_s1455" style="position:absolute;left:709;top:6207;width:11;height:178" fillcolor="#dadcdd" stroked="f"/>
              <v:line id="_x0000_s1456" style="position:absolute" from="11,6596" to="6583,6597" strokeweight="0"/>
              <v:rect id="_x0000_s1457" style="position:absolute;left:11;top:6596;width:6572;height:11" fillcolor="black" stroked="f"/>
              <v:line id="_x0000_s1458" style="position:absolute" from="6605,6596" to="8356,6597" strokeweight="0"/>
              <v:rect id="_x0000_s1459" style="position:absolute;left:6605;top:6596;width:1751;height:11" fillcolor="black" stroked="f"/>
              <v:line id="_x0000_s1460" style="position:absolute" from="11,6795" to="6583,6796" strokeweight="0"/>
              <v:rect id="_x0000_s1461" style="position:absolute;left:11;top:6795;width:6572;height:12" fillcolor="black" stroked="f"/>
              <v:line id="_x0000_s1462" style="position:absolute" from="6605,6795" to="8356,6796" strokeweight="0"/>
              <v:rect id="_x0000_s1463" style="position:absolute;left:6605;top:6795;width:1751;height:12" fillcolor="black" stroked="f"/>
              <v:rect id="_x0000_s1464" style="position:absolute;left:-11;top:6385;width:22;height:621" fillcolor="black" stroked="f"/>
              <v:line id="_x0000_s1465" style="position:absolute" from="709,6607" to="710,6807" strokeweight="0"/>
              <v:rect id="_x0000_s1466" style="position:absolute;left:709;top:6607;width:11;height:200" fillcolor="black" stroked="f"/>
              <v:line id="_x0000_s1467" style="position:absolute" from="1419,6207" to="1420,6385" strokecolor="#dadcdd" strokeweight="0"/>
              <v:rect id="_x0000_s1468" style="position:absolute;left:1419;top:6207;width:11;height:178" fillcolor="#dadcdd" stroked="f"/>
              <v:line id="_x0000_s1469" style="position:absolute" from="2128,6207" to="2129,6385" strokecolor="#dadcdd" strokeweight="0"/>
              <v:rect id="_x0000_s1470" style="position:absolute;left:2128;top:6207;width:11;height:178" fillcolor="#dadcdd" stroked="f"/>
              <v:line id="_x0000_s1471" style="position:absolute" from="2837,6207" to="2838,6385" strokecolor="#dadcdd" strokeweight="0"/>
              <v:rect id="_x0000_s1472" style="position:absolute;left:2837;top:6207;width:11;height:178" fillcolor="#dadcdd" stroked="f"/>
              <v:line id="_x0000_s1473" style="position:absolute" from="3546,6207" to="3547,6385" strokecolor="#dadcdd" strokeweight="0"/>
              <v:rect id="_x0000_s1474" style="position:absolute;left:3546;top:6207;width:11;height:178" fillcolor="#dadcdd" stroked="f"/>
              <v:line id="_x0000_s1475" style="position:absolute" from="4256,6207" to="4257,6385" strokecolor="#dadcdd" strokeweight="0"/>
              <v:rect id="_x0000_s1476" style="position:absolute;left:4256;top:6207;width:11;height:178" fillcolor="#dadcdd" stroked="f"/>
              <v:line id="_x0000_s1477" style="position:absolute" from="4965,6207" to="4966,6385" strokecolor="#dadcdd" strokeweight="0"/>
              <v:rect id="_x0000_s1478" style="position:absolute;left:4965;top:6207;width:11;height:178" fillcolor="#dadcdd" stroked="f"/>
              <v:line id="_x0000_s1479" style="position:absolute" from="5674,6207" to="5675,6385" strokecolor="#dadcdd" strokeweight="0"/>
              <v:rect id="_x0000_s1480" style="position:absolute;left:5674;top:6207;width:11;height:178" fillcolor="#dadcdd" stroked="f"/>
              <v:rect id="_x0000_s1481" style="position:absolute;left:6583;top:6407;width:22;height:599" fillcolor="black" stroked="f"/>
              <v:line id="_x0000_s1482" style="position:absolute" from="7425,6207" to="7426,6385" strokecolor="#dadcdd" strokeweight="0"/>
              <v:rect id="_x0000_s1483" style="position:absolute;left:7425;top:6207;width:11;height:178" fillcolor="#dadcdd" stroked="f"/>
              <v:rect id="_x0000_s1484" style="position:absolute;left:11;top:6984;width:8367;height:22" fillcolor="black" stroked="f"/>
              <v:rect id="_x0000_s1485" style="position:absolute;left:8356;top:6407;width:22;height:599" fillcolor="black" stroked="f"/>
              <v:line id="_x0000_s1486" style="position:absolute" from="0,7006" to="1,7184" strokecolor="#dadcdd" strokeweight="0"/>
              <v:rect id="_x0000_s1487" style="position:absolute;top:7006;width:11;height:178" fillcolor="#dadcdd" stroked="f"/>
              <v:line id="_x0000_s1488" style="position:absolute" from="6594,7006" to="6595,7184" strokecolor="#dadcdd" strokeweight="0"/>
              <v:rect id="_x0000_s1489" style="position:absolute;left:6594;top:7006;width:11;height:178" fillcolor="#dadcdd" stroked="f"/>
              <v:rect id="_x0000_s1490" style="position:absolute;left:11;top:7184;width:8367;height:22" fillcolor="black" stroked="f"/>
              <v:line id="_x0000_s1491" style="position:absolute" from="8367,7006" to="8368,7184" strokecolor="#dadcdd" strokeweight="0"/>
              <v:rect id="_x0000_s1492" style="position:absolute;left:8367;top:7006;width:11;height:178" fillcolor="#dadcdd" stroked="f"/>
              <v:rect id="_x0000_s1493" style="position:absolute;left:-11;top:7184;width:22;height:222" fillcolor="black" stroked="f"/>
              <v:line id="_x0000_s1494" style="position:absolute" from="709,7006" to="710,7184" strokecolor="#dadcdd" strokeweight="0"/>
              <v:rect id="_x0000_s1495" style="position:absolute;left:709;top:7006;width:11;height:178" fillcolor="#dadcdd" stroked="f"/>
              <v:line id="_x0000_s1496" style="position:absolute" from="1419,7006" to="1420,7184" strokecolor="#dadcdd" strokeweight="0"/>
              <v:rect id="_x0000_s1497" style="position:absolute;left:1419;top:7006;width:11;height:178" fillcolor="#dadcdd" stroked="f"/>
              <v:line id="_x0000_s1498" style="position:absolute" from="2128,7006" to="2129,7184" strokecolor="#dadcdd" strokeweight="0"/>
              <v:rect id="_x0000_s1499" style="position:absolute;left:2128;top:7006;width:11;height:178" fillcolor="#dadcdd" stroked="f"/>
              <v:line id="_x0000_s1500" style="position:absolute" from="2837,7006" to="2838,7184" strokecolor="#dadcdd" strokeweight="0"/>
              <v:rect id="_x0000_s1501" style="position:absolute;left:2837;top:7006;width:11;height:178" fillcolor="#dadcdd" stroked="f"/>
              <v:line id="_x0000_s1502" style="position:absolute" from="3546,7006" to="3547,7184" strokecolor="#dadcdd" strokeweight="0"/>
              <v:rect id="_x0000_s1503" style="position:absolute;left:3546;top:7006;width:11;height:178" fillcolor="#dadcdd" stroked="f"/>
              <v:line id="_x0000_s1504" style="position:absolute" from="4256,7006" to="4257,7184" strokecolor="#dadcdd" strokeweight="0"/>
              <v:rect id="_x0000_s1505" style="position:absolute;left:4256;top:7006;width:11;height:178" fillcolor="#dadcdd" stroked="f"/>
              <v:line id="_x0000_s1506" style="position:absolute" from="4965,7006" to="4966,7184" strokecolor="#dadcdd" strokeweight="0"/>
              <v:rect id="_x0000_s1507" style="position:absolute;left:4965;top:7006;width:11;height:178" fillcolor="#dadcdd" stroked="f"/>
              <v:line id="_x0000_s1508" style="position:absolute" from="5674,7006" to="5675,7184" strokecolor="#dadcdd" strokeweight="0"/>
              <v:rect id="_x0000_s1509" style="position:absolute;left:5674;top:7006;width:11;height:178" fillcolor="#dadcdd" stroked="f"/>
              <v:rect id="_x0000_s1510" style="position:absolute;left:6583;top:7206;width:22;height:200" fillcolor="black" stroked="f"/>
              <v:line id="_x0000_s1511" style="position:absolute" from="7425,7006" to="7426,7184" strokecolor="#dadcdd" strokeweight="0"/>
              <v:rect id="_x0000_s1512" style="position:absolute;left:7425;top:7006;width:11;height:178" fillcolor="#dadcdd" stroked="f"/>
              <v:rect id="_x0000_s1513" style="position:absolute;left:11;top:7384;width:8367;height:22" fillcolor="black" stroked="f"/>
              <v:rect id="_x0000_s1514" style="position:absolute;left:8356;top:7206;width:22;height:200" fillcolor="black" stroked="f"/>
              <v:line id="_x0000_s1515" style="position:absolute" from="0,7406" to="1,7584" strokecolor="#dadcdd" strokeweight="0"/>
              <v:rect id="_x0000_s1516" style="position:absolute;top:7406;width:11;height:178" fillcolor="#dadcdd" stroked="f"/>
              <v:line id="_x0000_s1517" style="position:absolute" from="709,7406" to="710,7584" strokecolor="#dadcdd" strokeweight="0"/>
              <v:rect id="_x0000_s1518" style="position:absolute;left:709;top:7406;width:11;height:178" fillcolor="#dadcdd" stroked="f"/>
              <v:line id="_x0000_s1519" style="position:absolute" from="5674,7406" to="5675,7584" strokecolor="#dadcdd" strokeweight="0"/>
              <v:rect id="_x0000_s1520" style="position:absolute;left:5674;top:7406;width:11;height:178" fillcolor="#dadcdd" stroked="f"/>
              <v:line id="_x0000_s1521" style="position:absolute" from="6594,7406" to="6595,7584" strokecolor="#dadcdd" strokeweight="0"/>
              <v:rect id="_x0000_s1522" style="position:absolute;left:6594;top:7406;width:11;height:178" fillcolor="#dadcdd" stroked="f"/>
              <v:rect id="_x0000_s1523" style="position:absolute;left:11;top:7584;width:8367;height:22" fillcolor="black" stroked="f"/>
              <v:line id="_x0000_s1524" style="position:absolute" from="8367,7406" to="8368,7584" strokecolor="#dadcdd" strokeweight="0"/>
              <v:rect id="_x0000_s1525" style="position:absolute;left:8367;top:7406;width:11;height:178" fillcolor="#dadcdd" stroked="f"/>
              <v:rect id="_x0000_s1526" style="position:absolute;left:698;top:7606;width:22;height:200" fillcolor="black" stroked="f"/>
              <v:rect id="_x0000_s1527" style="position:absolute;left:11;top:7784;width:8367;height:22" fillcolor="black" stroked="f"/>
              <v:line id="_x0000_s1528" style="position:absolute" from="11,7995" to="5663,7996" strokeweight="0"/>
              <v:rect id="_x0000_s1529" style="position:absolute;left:11;top:7995;width:5652;height:11" fillcolor="black" stroked="f"/>
              <v:line id="_x0000_s1530" style="position:absolute" from="5685,7995" to="6583,7996" strokeweight="0"/>
              <v:rect id="_x0000_s1531" style="position:absolute;left:5685;top:7995;width:898;height:11" fillcolor="black" stroked="f"/>
              <v:line id="_x0000_s1532" style="position:absolute" from="6605,7995" to="8356,7996" strokeweight="0"/>
              <v:rect id="_x0000_s1533" style="position:absolute;left:6605;top:7995;width:1751;height:11" fillcolor="black" stroked="f"/>
              <v:line id="_x0000_s1534" style="position:absolute" from="11,8195" to="5663,8196" strokeweight="0"/>
              <v:rect id="_x0000_s1535" style="position:absolute;left:11;top:8195;width:5652;height:11" fillcolor="black" stroked="f"/>
              <v:line id="_x0000_s1536" style="position:absolute" from="5685,8195" to="6583,8196" strokeweight="0"/>
              <v:rect id="_x0000_s1537" style="position:absolute;left:5685;top:8195;width:898;height:11" fillcolor="black" stroked="f"/>
              <v:line id="_x0000_s1538" style="position:absolute" from="6605,8195" to="8356,8196" strokeweight="0"/>
              <v:rect id="_x0000_s1539" style="position:absolute;left:6605;top:8195;width:1751;height:11" fillcolor="black" stroked="f"/>
              <v:rect id="_x0000_s1540" style="position:absolute;left:-11;top:7584;width:22;height:821" fillcolor="black" stroked="f"/>
              <v:line id="_x0000_s1541" style="position:absolute" from="709,7806" to="710,8206" strokeweight="0"/>
              <v:rect id="_x0000_s1542" style="position:absolute;left:709;top:7806;width:11;height:400" fillcolor="black" stroked="f"/>
              <v:line id="_x0000_s1543" style="position:absolute" from="1419,7406" to="1420,7584" strokecolor="#dadcdd" strokeweight="0"/>
              <v:rect id="_x0000_s1544" style="position:absolute;left:1419;top:7406;width:11;height:178" fillcolor="#dadcdd" stroked="f"/>
              <v:line id="_x0000_s1545" style="position:absolute" from="2128,7406" to="2129,7584" strokecolor="#dadcdd" strokeweight="0"/>
              <v:rect id="_x0000_s1546" style="position:absolute;left:2128;top:7406;width:11;height:178" fillcolor="#dadcdd" stroked="f"/>
              <v:line id="_x0000_s1547" style="position:absolute" from="2837,7406" to="2838,7584" strokecolor="#dadcdd" strokeweight="0"/>
              <v:rect id="_x0000_s1548" style="position:absolute;left:2837;top:7406;width:11;height:178" fillcolor="#dadcdd" stroked="f"/>
              <v:line id="_x0000_s1549" style="position:absolute" from="3546,7406" to="3547,7584" strokecolor="#dadcdd" strokeweight="0"/>
              <v:rect id="_x0000_s1550" style="position:absolute;left:3546;top:7406;width:11;height:178" fillcolor="#dadcdd" stroked="f"/>
              <v:line id="_x0000_s1551" style="position:absolute" from="4256,7406" to="4257,7584" strokecolor="#dadcdd" strokeweight="0"/>
              <v:rect id="_x0000_s1552" style="position:absolute;left:4256;top:7406;width:11;height:178" fillcolor="#dadcdd" stroked="f"/>
              <v:line id="_x0000_s1553" style="position:absolute" from="4965,7406" to="4966,7584" strokecolor="#dadcdd" strokeweight="0"/>
              <v:rect id="_x0000_s1554" style="position:absolute;left:4965;top:7406;width:11;height:178" fillcolor="#dadcdd" stroked="f"/>
              <v:rect id="_x0000_s1555" style="position:absolute;left:5663;top:7606;width:22;height:799" fillcolor="black" stroked="f"/>
              <v:rect id="_x0000_s1556" style="position:absolute;left:6583;top:7606;width:22;height:799" fillcolor="black" stroked="f"/>
              <v:line id="_x0000_s1557" style="position:absolute" from="7425,7406" to="7426,7584" strokecolor="#dadcdd" strokeweight="0"/>
              <v:rect id="_x0000_s1558" style="position:absolute;left:7425;top:7406;width:11;height:178" fillcolor="#dadcdd" stroked="f"/>
              <v:rect id="_x0000_s1559" style="position:absolute;left:11;top:8383;width:8367;height:22" fillcolor="black" stroked="f"/>
              <v:rect id="_x0000_s1560" style="position:absolute;left:8356;top:7606;width:22;height:799" fillcolor="black" stroked="f"/>
              <v:line id="_x0000_s1561" style="position:absolute" from="0,8405" to="1,8583" strokecolor="#dadcdd" strokeweight="0"/>
              <v:rect id="_x0000_s1562" style="position:absolute;top:8405;width:11;height:178" fillcolor="#dadcdd" stroked="f"/>
              <v:line id="_x0000_s1563" style="position:absolute" from="709,8405" to="710,8583" strokecolor="#dadcdd" strokeweight="0"/>
              <v:rect id="_x0000_s1564" style="position:absolute;left:709;top:8405;width:11;height:178" fillcolor="#dadcdd" stroked="f"/>
              <v:line id="_x0000_s1565" style="position:absolute" from="6594,8405" to="6595,8583" strokecolor="#dadcdd" strokeweight="0"/>
              <v:rect id="_x0000_s1566" style="position:absolute;left:6594;top:8405;width:11;height:178" fillcolor="#dadcdd" stroked="f"/>
              <v:rect id="_x0000_s1567" style="position:absolute;left:11;top:8583;width:8367;height:22" fillcolor="black" stroked="f"/>
              <v:line id="_x0000_s1568" style="position:absolute" from="8367,8405" to="8368,8583" strokecolor="#dadcdd" strokeweight="0"/>
              <v:rect id="_x0000_s1569" style="position:absolute;left:8367;top:8405;width:11;height:178" fillcolor="#dadcdd" stroked="f"/>
              <v:rect id="_x0000_s1570" style="position:absolute;left:698;top:8605;width:22;height:200" fillcolor="black" stroked="f"/>
              <v:rect id="_x0000_s1571" style="position:absolute;left:6583;top:8605;width:22;height:200" fillcolor="black" stroked="f"/>
              <v:rect id="_x0000_s1572" style="position:absolute;left:11;top:8783;width:8367;height:22" fillcolor="black" stroked="f"/>
              <v:line id="_x0000_s1573" style="position:absolute" from="11,8994" to="8356,8995" strokeweight="0"/>
              <v:rect id="_x0000_s1574" style="position:absolute;left:11;top:8994;width:8345;height:11" fillcolor="black" stroked="f"/>
              <v:line id="_x0000_s1575" style="position:absolute" from="11,9194" to="8356,9195" strokeweight="0"/>
              <v:rect id="_x0000_s1576" style="position:absolute;left:11;top:9194;width:8345;height:11" fillcolor="black" stroked="f"/>
              <v:line id="_x0000_s1577" style="position:absolute" from="11,9394" to="8356,9395" strokeweight="0"/>
              <v:rect id="_x0000_s1578" style="position:absolute;left:11;top:9394;width:8345;height:11" fillcolor="black" stroked="f"/>
              <v:rect id="_x0000_s1579" style="position:absolute;left:-11;top:8583;width:22;height:1022" fillcolor="black" stroked="f"/>
              <v:line id="_x0000_s1580" style="position:absolute" from="709,8805" to="710,9405" strokeweight="0"/>
              <v:rect id="_x0000_s1581" style="position:absolute;left:709;top:8805;width:11;height:600" fillcolor="black" stroked="f"/>
              <v:line id="_x0000_s1582" style="position:absolute" from="1419,8405" to="1420,8583" strokecolor="#dadcdd" strokeweight="0"/>
              <v:rect id="_x0000_s1583" style="position:absolute;left:1419;top:8405;width:11;height:178" fillcolor="#dadcdd" stroked="f"/>
              <v:line id="_x0000_s1584" style="position:absolute" from="2128,8405" to="2129,8583" strokecolor="#dadcdd" strokeweight="0"/>
              <v:rect id="_x0000_s1585" style="position:absolute;left:2128;top:8405;width:11;height:178" fillcolor="#dadcdd" stroked="f"/>
              <v:line id="_x0000_s1586" style="position:absolute" from="2837,8405" to="2838,8583" strokecolor="#dadcdd" strokeweight="0"/>
              <v:rect id="_x0000_s1587" style="position:absolute;left:2837;top:8405;width:11;height:178" fillcolor="#dadcdd" stroked="f"/>
              <v:line id="_x0000_s1588" style="position:absolute" from="3546,8405" to="3547,8583" strokecolor="#dadcdd" strokeweight="0"/>
              <v:rect id="_x0000_s1589" style="position:absolute;left:3546;top:8405;width:11;height:178" fillcolor="#dadcdd" stroked="f"/>
              <v:line id="_x0000_s1590" style="position:absolute" from="4256,8405" to="4257,8583" strokecolor="#dadcdd" strokeweight="0"/>
              <v:rect id="_x0000_s1591" style="position:absolute;left:4256;top:8405;width:11;height:178" fillcolor="#dadcdd" stroked="f"/>
              <v:line id="_x0000_s1592" style="position:absolute" from="4965,8405" to="4966,8583" strokecolor="#dadcdd" strokeweight="0"/>
              <v:rect id="_x0000_s1593" style="position:absolute;left:4965;top:8405;width:11;height:178" fillcolor="#dadcdd" stroked="f"/>
              <v:line id="_x0000_s1594" style="position:absolute" from="5674,8405" to="5675,8583" strokecolor="#dadcdd" strokeweight="0"/>
              <v:rect id="_x0000_s1595" style="position:absolute;left:5674;top:8405;width:11;height:178" fillcolor="#dadcdd" stroked="f"/>
              <v:line id="_x0000_s1596" style="position:absolute" from="6594,8805" to="6595,9582" strokeweight="0"/>
              <v:rect id="_x0000_s1597" style="position:absolute;left:6594;top:8805;width:11;height:777" fillcolor="black" stroked="f"/>
              <v:line id="_x0000_s1598" style="position:absolute" from="7425,8405" to="7426,8583" strokecolor="#dadcdd" strokeweight="0"/>
              <v:rect id="_x0000_s1599" style="position:absolute;left:7425;top:8405;width:11;height:178" fillcolor="#dadcdd" stroked="f"/>
              <v:rect id="_x0000_s1600" style="position:absolute;left:11;top:9582;width:8367;height:23" fillcolor="black" stroked="f"/>
              <v:rect id="_x0000_s1601" style="position:absolute;left:8356;top:8605;width:22;height:1000" fillcolor="black" stroked="f"/>
              <v:line id="_x0000_s1602" style="position:absolute" from="0,9605" to="1,9782" strokecolor="#dadcdd" strokeweight="0"/>
              <v:rect id="_x0000_s1603" style="position:absolute;top:9605;width:11;height:177" fillcolor="#dadcdd" stroked="f"/>
              <v:line id="_x0000_s1604" style="position:absolute" from="1419,9605" to="1420,9782" strokecolor="#dadcdd" strokeweight="0"/>
              <v:rect id="_x0000_s1605" style="position:absolute;left:1419;top:9605;width:11;height:177" fillcolor="#dadcdd" stroked="f"/>
              <v:line id="_x0000_s1606" style="position:absolute" from="2837,9605" to="2838,9782" strokecolor="#dadcdd" strokeweight="0"/>
              <v:rect id="_x0000_s1607" style="position:absolute;left:2837;top:9605;width:11;height:177" fillcolor="#dadcdd" stroked="f"/>
              <v:line id="_x0000_s1608" style="position:absolute" from="4256,9605" to="4257,9782" strokecolor="#dadcdd" strokeweight="0"/>
              <v:rect id="_x0000_s1609" style="position:absolute;left:4256;top:9605;width:11;height:177" fillcolor="#dadcdd" stroked="f"/>
              <v:line id="_x0000_s1610" style="position:absolute" from="5674,9605" to="5675,9782" strokecolor="#dadcdd" strokeweight="0"/>
              <v:rect id="_x0000_s1611" style="position:absolute;left:5674;top:9605;width:11;height:177" fillcolor="#dadcdd" stroked="f"/>
              <v:rect id="_x0000_s1612" style="position:absolute;left:11;top:9782;width:8367;height:23" fillcolor="black" stroked="f"/>
              <v:line id="_x0000_s1613" style="position:absolute" from="8367,9605" to="8368,9782" strokecolor="#dadcdd" strokeweight="0"/>
              <v:rect id="_x0000_s1614" style="position:absolute;left:8367;top:9605;width:11;height:177" fillcolor="#dadcdd" stroked="f"/>
              <v:line id="_x0000_s1615" style="position:absolute" from="11,10793" to="8356,10794" strokeweight="0"/>
              <v:rect id="_x0000_s1616" style="position:absolute;left:11;top:10793;width:8345;height:11" fillcolor="black" stroked="f"/>
              <v:rect id="_x0000_s1617" style="position:absolute;left:-11;top:9782;width:22;height:1222" fillcolor="black" stroked="f"/>
              <v:line id="_x0000_s1618" style="position:absolute" from="709,9605" to="710,9782" strokecolor="#dadcdd" strokeweight="0"/>
              <v:rect id="_x0000_s1619" style="position:absolute;left:709;top:9605;width:11;height:177" fillcolor="#dadcdd" stroked="f"/>
              <v:line id="_x0000_s1620" style="position:absolute" from="1419,9805" to="1420,11004" strokeweight="0"/>
              <v:rect id="_x0000_s1621" style="position:absolute;left:1419;top:9805;width:11;height:1199" fillcolor="black" stroked="f"/>
              <v:line id="_x0000_s1622" style="position:absolute" from="2128,9605" to="2129,9782" strokecolor="#dadcdd" strokeweight="0"/>
              <v:rect id="_x0000_s1623" style="position:absolute;left:2128;top:9605;width:11;height:177" fillcolor="#dadcdd" stroked="f"/>
              <v:line id="_x0000_s1624" style="position:absolute" from="2837,9805" to="2838,11004" strokeweight="0"/>
              <v:rect id="_x0000_s1625" style="position:absolute;left:2837;top:9805;width:11;height:1199" fillcolor="black" stroked="f"/>
              <v:line id="_x0000_s1626" style="position:absolute" from="3546,9605" to="3547,9782" strokecolor="#dadcdd" strokeweight="0"/>
              <v:rect id="_x0000_s1627" style="position:absolute;left:3546;top:9605;width:11;height:177" fillcolor="#dadcdd" stroked="f"/>
              <v:line id="_x0000_s1628" style="position:absolute" from="4256,9805" to="4257,11004" strokeweight="0"/>
              <v:rect id="_x0000_s1629" style="position:absolute;left:4256;top:9805;width:11;height:1199" fillcolor="black" stroked="f"/>
              <v:line id="_x0000_s1630" style="position:absolute" from="4965,9605" to="4966,9782" strokecolor="#dadcdd" strokeweight="0"/>
            </v:group>
            <v:group id="_x0000_s1832" style="position:absolute;left:-11;width:8400;height:12214" coordorigin="-11" coordsize="8400,12214">
              <v:rect id="_x0000_s1632" style="position:absolute;left:4965;top:9605;width:11;height:177" fillcolor="#dadcdd" stroked="f"/>
              <v:line id="_x0000_s1633" style="position:absolute" from="5674,9805" to="5675,11004" strokeweight="0"/>
              <v:rect id="_x0000_s1634" style="position:absolute;left:5674;top:9805;width:11;height:1199" fillcolor="black" stroked="f"/>
              <v:line id="_x0000_s1635" style="position:absolute" from="6594,9605" to="6595,9782" strokecolor="#dadcdd" strokeweight="0"/>
              <v:rect id="_x0000_s1636" style="position:absolute;left:6594;top:9605;width:11;height:177" fillcolor="#dadcdd" stroked="f"/>
              <v:line id="_x0000_s1637" style="position:absolute" from="7425,9605" to="7426,9782" strokecolor="#dadcdd" strokeweight="0"/>
              <v:rect id="_x0000_s1638" style="position:absolute;left:7425;top:9605;width:11;height:177" fillcolor="#dadcdd" stroked="f"/>
              <v:line id="_x0000_s1639" style="position:absolute" from="11,10993" to="8356,10994" strokeweight="0"/>
              <v:rect id="_x0000_s1640" style="position:absolute;left:11;top:10993;width:8345;height:11" fillcolor="black" stroked="f"/>
              <v:rect id="_x0000_s1641" style="position:absolute;left:8356;top:9805;width:22;height:1199" fillcolor="black" stroked="f"/>
              <v:line id="_x0000_s1642" style="position:absolute" from="0,11004" to="1,11181" strokecolor="#dadcdd" strokeweight="0"/>
              <v:rect id="_x0000_s1643" style="position:absolute;top:11004;width:11;height:177" fillcolor="#dadcdd" stroked="f"/>
              <v:line id="_x0000_s1644" style="position:absolute" from="709,11004" to="710,11181" strokecolor="#dadcdd" strokeweight="0"/>
              <v:rect id="_x0000_s1645" style="position:absolute;left:709;top:11004;width:11;height:177" fillcolor="#dadcdd" stroked="f"/>
              <v:rect id="_x0000_s1646" style="position:absolute;left:11;top:11181;width:8367;height:23" fillcolor="black" stroked="f"/>
              <v:line id="_x0000_s1647" style="position:absolute" from="8367,11004" to="8368,11181" strokecolor="#dadcdd" strokeweight="0"/>
              <v:rect id="_x0000_s1648" style="position:absolute;left:8367;top:11004;width:11;height:177" fillcolor="#dadcdd" stroked="f"/>
              <v:line id="_x0000_s1649" style="position:absolute" from="6594,11004" to="6595,11181" strokecolor="#dadcdd" strokeweight="0"/>
              <v:rect id="_x0000_s1650" style="position:absolute;left:6594;top:11004;width:11;height:177" fillcolor="#dadcdd" stroked="f"/>
              <v:line id="_x0000_s1651" style="position:absolute" from="7425,11004" to="7426,11181" strokecolor="#dadcdd" strokeweight="0"/>
              <v:rect id="_x0000_s1652" style="position:absolute;left:7425;top:11004;width:11;height:177" fillcolor="#dadcdd" stroked="f"/>
              <v:rect id="_x0000_s1653" style="position:absolute;left:11;top:11381;width:8367;height:22" fillcolor="black" stroked="f"/>
              <v:rect id="_x0000_s1654" style="position:absolute;left:-11;top:11181;width:22;height:422" fillcolor="black" stroked="f"/>
              <v:rect id="_x0000_s1655" style="position:absolute;left:698;top:11204;width:22;height:199" fillcolor="black" stroked="f"/>
              <v:line id="_x0000_s1656" style="position:absolute" from="1419,11004" to="1420,11181" strokecolor="#dadcdd" strokeweight="0"/>
              <v:rect id="_x0000_s1657" style="position:absolute;left:1419;top:11004;width:11;height:177" fillcolor="#dadcdd" stroked="f"/>
              <v:line id="_x0000_s1658" style="position:absolute" from="2128,11004" to="2129,11181" strokecolor="#dadcdd" strokeweight="0"/>
              <v:rect id="_x0000_s1659" style="position:absolute;left:2128;top:11004;width:11;height:177" fillcolor="#dadcdd" stroked="f"/>
              <v:line id="_x0000_s1660" style="position:absolute" from="2837,11004" to="2838,11181" strokecolor="#dadcdd" strokeweight="0"/>
              <v:rect id="_x0000_s1661" style="position:absolute;left:2837;top:11004;width:11;height:177" fillcolor="#dadcdd" stroked="f"/>
              <v:line id="_x0000_s1662" style="position:absolute" from="3546,11004" to="3547,11181" strokecolor="#dadcdd" strokeweight="0"/>
              <v:rect id="_x0000_s1663" style="position:absolute;left:3546;top:11004;width:11;height:177" fillcolor="#dadcdd" stroked="f"/>
              <v:line id="_x0000_s1664" style="position:absolute" from="4256,11004" to="4257,11181" strokecolor="#dadcdd" strokeweight="0"/>
              <v:rect id="_x0000_s1665" style="position:absolute;left:4256;top:11004;width:11;height:177" fillcolor="#dadcdd" stroked="f"/>
              <v:line id="_x0000_s1666" style="position:absolute" from="4965,11004" to="4966,11181" strokecolor="#dadcdd" strokeweight="0"/>
              <v:rect id="_x0000_s1667" style="position:absolute;left:4965;top:11004;width:11;height:177" fillcolor="#dadcdd" stroked="f"/>
              <v:line id="_x0000_s1668" style="position:absolute" from="5674,11004" to="5675,11181" strokecolor="#dadcdd" strokeweight="0"/>
              <v:rect id="_x0000_s1669" style="position:absolute;left:5674;top:11004;width:11;height:177" fillcolor="#dadcdd" stroked="f"/>
              <v:line id="_x0000_s1670" style="position:absolute" from="6594,11403" to="6595,11581" strokeweight="0"/>
              <v:rect id="_x0000_s1671" style="position:absolute;left:6594;top:11403;width:11;height:178" fillcolor="black" stroked="f"/>
              <v:line id="_x0000_s1672" style="position:absolute" from="7425,11403" to="7426,11581" strokeweight="0"/>
              <v:rect id="_x0000_s1673" style="position:absolute;left:7425;top:11403;width:11;height:178" fillcolor="black" stroked="f"/>
              <v:rect id="_x0000_s1674" style="position:absolute;left:11;top:11581;width:8367;height:22" fillcolor="black" stroked="f"/>
              <v:rect id="_x0000_s1675" style="position:absolute;left:8356;top:11204;width:22;height:399" fillcolor="black" stroked="f"/>
              <v:line id="_x0000_s1676" style="position:absolute" from="0,11603" to="1,11781" strokecolor="#dadcdd" strokeweight="0"/>
              <v:rect id="_x0000_s1677" style="position:absolute;top:11603;width:11;height:178" fillcolor="#dadcdd" stroked="f"/>
              <v:line id="_x0000_s1678" style="position:absolute" from="709,11603" to="710,11781" strokecolor="#dadcdd" strokeweight="0"/>
              <v:rect id="_x0000_s1679" style="position:absolute;left:709;top:11603;width:11;height:178" fillcolor="#dadcdd" stroked="f"/>
              <v:rect id="_x0000_s1680" style="position:absolute;left:11;top:11781;width:8367;height:22" fillcolor="black" stroked="f"/>
              <v:line id="_x0000_s1681" style="position:absolute" from="8367,11603" to="8368,11781" strokecolor="#dadcdd" strokeweight="0"/>
              <v:rect id="_x0000_s1682" style="position:absolute;left:8367;top:11603;width:11;height:178" fillcolor="#dadcdd" stroked="f"/>
              <v:line id="_x0000_s1683" style="position:absolute" from="6594,11603" to="6595,11781" strokecolor="#dadcdd" strokeweight="0"/>
              <v:rect id="_x0000_s1684" style="position:absolute;left:6594;top:11603;width:11;height:178" fillcolor="#dadcdd" stroked="f"/>
              <v:rect id="_x0000_s1685" style="position:absolute;left:11;top:11981;width:8367;height:22" fillcolor="black" stroked="f"/>
              <v:rect id="_x0000_s1686" style="position:absolute;left:-11;top:11781;width:22;height:422" fillcolor="black" stroked="f"/>
              <v:rect id="_x0000_s1687" style="position:absolute;left:698;top:11803;width:22;height:200" fillcolor="black" stroked="f"/>
              <v:line id="_x0000_s1688" style="position:absolute" from="1419,11603" to="1420,11781" strokecolor="#dadcdd" strokeweight="0"/>
              <v:rect id="_x0000_s1689" style="position:absolute;left:1419;top:11603;width:11;height:178" fillcolor="#dadcdd" stroked="f"/>
              <v:line id="_x0000_s1690" style="position:absolute" from="2128,11603" to="2129,11781" strokecolor="#dadcdd" strokeweight="0"/>
              <v:rect id="_x0000_s1691" style="position:absolute;left:2128;top:11603;width:11;height:178" fillcolor="#dadcdd" stroked="f"/>
              <v:line id="_x0000_s1692" style="position:absolute" from="2837,11603" to="2838,11781" strokecolor="#dadcdd" strokeweight="0"/>
              <v:rect id="_x0000_s1693" style="position:absolute;left:2837;top:11603;width:11;height:178" fillcolor="#dadcdd" stroked="f"/>
              <v:line id="_x0000_s1694" style="position:absolute" from="3546,11603" to="3547,11781" strokecolor="#dadcdd" strokeweight="0"/>
              <v:rect id="_x0000_s1695" style="position:absolute;left:3546;top:11603;width:11;height:178" fillcolor="#dadcdd" stroked="f"/>
              <v:line id="_x0000_s1696" style="position:absolute" from="4256,11603" to="4257,11781" strokecolor="#dadcdd" strokeweight="0"/>
              <v:rect id="_x0000_s1697" style="position:absolute;left:4256;top:11603;width:11;height:178" fillcolor="#dadcdd" stroked="f"/>
              <v:line id="_x0000_s1698" style="position:absolute" from="4965,11603" to="4966,11781" strokecolor="#dadcdd" strokeweight="0"/>
              <v:rect id="_x0000_s1699" style="position:absolute;left:4965;top:11603;width:11;height:178" fillcolor="#dadcdd" stroked="f"/>
              <v:line id="_x0000_s1700" style="position:absolute" from="5674,11603" to="5675,11781" strokecolor="#dadcdd" strokeweight="0"/>
              <v:rect id="_x0000_s1701" style="position:absolute;left:5674;top:11603;width:11;height:178" fillcolor="#dadcdd" stroked="f"/>
              <v:line id="_x0000_s1702" style="position:absolute" from="6594,12003" to="6595,12181" strokeweight="0"/>
              <v:rect id="_x0000_s1703" style="position:absolute;left:6594;top:12003;width:11;height:178" fillcolor="black" stroked="f"/>
              <v:line id="_x0000_s1704" style="position:absolute" from="7425,11603" to="7426,11781" strokecolor="#dadcdd" strokeweight="0"/>
              <v:rect id="_x0000_s1705" style="position:absolute;left:7425;top:11603;width:11;height:178" fillcolor="#dadcdd" stroked="f"/>
              <v:rect id="_x0000_s1706" style="position:absolute;left:11;top:12181;width:8367;height:22" fillcolor="black" stroked="f"/>
              <v:rect id="_x0000_s1707" style="position:absolute;left:8356;top:11803;width:22;height:400" fillcolor="black" stroked="f"/>
              <v:line id="_x0000_s1708" style="position:absolute" from="0,12203" to="1,12204" strokecolor="#dadcdd" strokeweight="0"/>
              <v:rect id="_x0000_s1709" style="position:absolute;top:12203;width:11;height:11" fillcolor="#dadcdd" stroked="f"/>
              <v:line id="_x0000_s1710" style="position:absolute" from="709,12203" to="710,12204" strokecolor="#dadcdd" strokeweight="0"/>
              <v:rect id="_x0000_s1711" style="position:absolute;left:709;top:12203;width:11;height:11" fillcolor="#dadcdd" stroked="f"/>
              <v:line id="_x0000_s1712" style="position:absolute" from="1419,12203" to="1420,12204" strokecolor="#dadcdd" strokeweight="0"/>
              <v:rect id="_x0000_s1713" style="position:absolute;left:1419;top:12203;width:11;height:11" fillcolor="#dadcdd" stroked="f"/>
              <v:line id="_x0000_s1714" style="position:absolute" from="2128,12203" to="2129,12204" strokecolor="#dadcdd" strokeweight="0"/>
              <v:rect id="_x0000_s1715" style="position:absolute;left:2128;top:12203;width:11;height:11" fillcolor="#dadcdd" stroked="f"/>
              <v:line id="_x0000_s1716" style="position:absolute" from="2837,12203" to="2838,12204" strokecolor="#dadcdd" strokeweight="0"/>
              <v:rect id="_x0000_s1717" style="position:absolute;left:2837;top:12203;width:11;height:11" fillcolor="#dadcdd" stroked="f"/>
              <v:line id="_x0000_s1718" style="position:absolute" from="3546,12203" to="3547,12204" strokecolor="#dadcdd" strokeweight="0"/>
              <v:rect id="_x0000_s1719" style="position:absolute;left:3546;top:12203;width:11;height:11" fillcolor="#dadcdd" stroked="f"/>
              <v:line id="_x0000_s1720" style="position:absolute" from="4256,12203" to="4257,12204" strokecolor="#dadcdd" strokeweight="0"/>
              <v:rect id="_x0000_s1721" style="position:absolute;left:4256;top:12203;width:11;height:11" fillcolor="#dadcdd" stroked="f"/>
              <v:line id="_x0000_s1722" style="position:absolute" from="4965,12203" to="4966,12204" strokecolor="#dadcdd" strokeweight="0"/>
              <v:rect id="_x0000_s1723" style="position:absolute;left:4965;top:12203;width:11;height:11" fillcolor="#dadcdd" stroked="f"/>
              <v:line id="_x0000_s1724" style="position:absolute" from="5674,12203" to="5675,12204" strokecolor="#dadcdd" strokeweight="0"/>
              <v:rect id="_x0000_s1725" style="position:absolute;left:5674;top:12203;width:11;height:11" fillcolor="#dadcdd" stroked="f"/>
              <v:line id="_x0000_s1726" style="position:absolute" from="6594,12203" to="6595,12204" strokecolor="#dadcdd" strokeweight="0"/>
              <v:rect id="_x0000_s1727" style="position:absolute;left:6594;top:12203;width:11;height:11" fillcolor="#dadcdd" stroked="f"/>
              <v:line id="_x0000_s1728" style="position:absolute" from="7425,12203" to="7426,12204" strokecolor="#dadcdd" strokeweight="0"/>
              <v:rect id="_x0000_s1729" style="position:absolute;left:7425;top:12203;width:11;height:11" fillcolor="#dadcdd" stroked="f"/>
              <v:line id="_x0000_s1730" style="position:absolute" from="8367,12203" to="8368,12204" strokecolor="#dadcdd" strokeweight="0"/>
              <v:rect id="_x0000_s1731" style="position:absolute;left:8367;top:12203;width:11;height:11" fillcolor="#dadcdd" stroked="f"/>
              <v:line id="_x0000_s1732" style="position:absolute" from="8378,0" to="8379,1" strokecolor="#dadcdd" strokeweight="0"/>
              <v:rect id="_x0000_s1733" style="position:absolute;left:8378;width:11;height:11" fillcolor="#dadcdd" stroked="f"/>
              <v:line id="_x0000_s1734" style="position:absolute" from="8378,200" to="8379,201" strokecolor="#dadcdd" strokeweight="0"/>
              <v:rect id="_x0000_s1735" style="position:absolute;left:8378;top:200;width:11;height:11" fillcolor="#dadcdd" stroked="f"/>
              <v:line id="_x0000_s1736" style="position:absolute" from="8378,400" to="8379,401" strokecolor="#dadcdd" strokeweight="0"/>
              <v:rect id="_x0000_s1737" style="position:absolute;left:8378;top:400;width:11;height:11" fillcolor="#dadcdd" stroked="f"/>
              <v:line id="_x0000_s1738" style="position:absolute" from="8378,600" to="8379,601" strokecolor="#dadcdd" strokeweight="0"/>
              <v:rect id="_x0000_s1739" style="position:absolute;left:8378;top:600;width:11;height:11" fillcolor="#dadcdd" stroked="f"/>
              <v:line id="_x0000_s1740" style="position:absolute" from="8378,799" to="8379,800" strokecolor="#dadcdd" strokeweight="0"/>
              <v:rect id="_x0000_s1741" style="position:absolute;left:8378;top:799;width:11;height:12" fillcolor="#dadcdd" stroked="f"/>
              <v:line id="_x0000_s1742" style="position:absolute" from="8378,999" to="8379,1000" strokecolor="#dadcdd" strokeweight="0"/>
              <v:rect id="_x0000_s1743" style="position:absolute;left:8378;top:999;width:11;height:11" fillcolor="#dadcdd" stroked="f"/>
              <v:line id="_x0000_s1744" style="position:absolute" from="8378,1199" to="8379,1200" strokecolor="#dadcdd" strokeweight="0"/>
              <v:rect id="_x0000_s1745" style="position:absolute;left:8378;top:1199;width:11;height:11" fillcolor="#dadcdd" stroked="f"/>
              <v:line id="_x0000_s1746" style="position:absolute" from="8378,1399" to="8379,1400" strokecolor="#dadcdd" strokeweight="0"/>
              <v:rect id="_x0000_s1747" style="position:absolute;left:8378;top:1399;width:11;height:11" fillcolor="#dadcdd" stroked="f"/>
              <v:line id="_x0000_s1748" style="position:absolute" from="8378,1599" to="8379,1600" strokecolor="#dadcdd" strokeweight="0"/>
              <v:rect id="_x0000_s1749" style="position:absolute;left:8378;top:1599;width:11;height:11" fillcolor="#dadcdd" stroked="f"/>
              <v:line id="_x0000_s1750" style="position:absolute" from="8378,1799" to="8379,1800" strokecolor="#dadcdd" strokeweight="0"/>
              <v:rect id="_x0000_s1751" style="position:absolute;left:8378;top:1799;width:11;height:11" fillcolor="#dadcdd" stroked="f"/>
              <v:line id="_x0000_s1752" style="position:absolute" from="8378,1999" to="8379,2000" strokecolor="#dadcdd" strokeweight="0"/>
              <v:rect id="_x0000_s1753" style="position:absolute;left:8378;top:1999;width:11;height:11" fillcolor="#dadcdd" stroked="f"/>
              <v:line id="_x0000_s1754" style="position:absolute" from="8378,2199" to="8379,2200" strokecolor="#dadcdd" strokeweight="0"/>
              <v:rect id="_x0000_s1755" style="position:absolute;left:8378;top:2199;width:11;height:11" fillcolor="#dadcdd" stroked="f"/>
              <v:line id="_x0000_s1756" style="position:absolute" from="8378,2398" to="8379,2399" strokecolor="#dadcdd" strokeweight="0"/>
              <v:rect id="_x0000_s1757" style="position:absolute;left:8378;top:2398;width:11;height:11" fillcolor="#dadcdd" stroked="f"/>
              <v:line id="_x0000_s1758" style="position:absolute" from="8378,2598" to="8379,2599" strokecolor="#dadcdd" strokeweight="0"/>
              <v:rect id="_x0000_s1759" style="position:absolute;left:8378;top:2598;width:11;height:11" fillcolor="#dadcdd" stroked="f"/>
              <v:line id="_x0000_s1760" style="position:absolute" from="8378,2798" to="8379,2799" strokecolor="#dadcdd" strokeweight="0"/>
              <v:rect id="_x0000_s1761" style="position:absolute;left:8378;top:2798;width:11;height:11" fillcolor="#dadcdd" stroked="f"/>
              <v:line id="_x0000_s1762" style="position:absolute" from="8378,2998" to="8379,2999" strokecolor="#dadcdd" strokeweight="0"/>
              <v:rect id="_x0000_s1763" style="position:absolute;left:8378;top:2998;width:11;height:11" fillcolor="#dadcdd" stroked="f"/>
              <v:line id="_x0000_s1764" style="position:absolute" from="8378,3198" to="8379,3199" strokecolor="#dadcdd" strokeweight="0"/>
              <v:rect id="_x0000_s1765" style="position:absolute;left:8378;top:3198;width:11;height:11" fillcolor="#dadcdd" stroked="f"/>
              <v:line id="_x0000_s1766" style="position:absolute" from="8378,3398" to="8379,3399" strokecolor="#dadcdd" strokeweight="0"/>
              <v:rect id="_x0000_s1767" style="position:absolute;left:8378;top:3398;width:11;height:11" fillcolor="#dadcdd" stroked="f"/>
              <v:line id="_x0000_s1768" style="position:absolute" from="8378,3598" to="8379,3599" strokecolor="#dadcdd" strokeweight="0"/>
              <v:rect id="_x0000_s1769" style="position:absolute;left:8378;top:3598;width:11;height:11" fillcolor="#dadcdd" stroked="f"/>
              <v:line id="_x0000_s1770" style="position:absolute" from="8378,3797" to="8379,3798" strokecolor="#dadcdd" strokeweight="0"/>
              <v:rect id="_x0000_s1771" style="position:absolute;left:8378;top:3797;width:11;height:12" fillcolor="#dadcdd" stroked="f"/>
              <v:line id="_x0000_s1772" style="position:absolute" from="8378,3997" to="8379,3998" strokecolor="#dadcdd" strokeweight="0"/>
              <v:rect id="_x0000_s1773" style="position:absolute;left:8378;top:3997;width:11;height:11" fillcolor="#dadcdd" stroked="f"/>
              <v:line id="_x0000_s1774" style="position:absolute" from="0,4197" to="8378,4198" strokecolor="#dadcdd" strokeweight="0"/>
              <v:rect id="_x0000_s1775" style="position:absolute;top:4197;width:8389;height:11" fillcolor="#dadcdd" stroked="f"/>
              <v:line id="_x0000_s1776" style="position:absolute" from="0,4397" to="8378,4398" strokecolor="#dadcdd" strokeweight="0"/>
              <v:rect id="_x0000_s1777" style="position:absolute;top:4397;width:8389;height:11" fillcolor="#dadcdd" stroked="f"/>
              <v:line id="_x0000_s1778" style="position:absolute" from="8378,4597" to="8379,4598" strokecolor="#dadcdd" strokeweight="0"/>
              <v:rect id="_x0000_s1779" style="position:absolute;left:8378;top:4597;width:11;height:11" fillcolor="#dadcdd" stroked="f"/>
              <v:line id="_x0000_s1780" style="position:absolute" from="8378,4797" to="8379,4798" strokecolor="#dadcdd" strokeweight="0"/>
              <v:rect id="_x0000_s1781" style="position:absolute;left:8378;top:4797;width:11;height:11" fillcolor="#dadcdd" stroked="f"/>
              <v:line id="_x0000_s1782" style="position:absolute" from="8378,4997" to="8379,4998" strokecolor="#dadcdd" strokeweight="0"/>
              <v:rect id="_x0000_s1783" style="position:absolute;left:8378;top:4997;width:11;height:11" fillcolor="#dadcdd" stroked="f"/>
              <v:line id="_x0000_s1784" style="position:absolute" from="8378,5197" to="8379,5198" strokecolor="#dadcdd" strokeweight="0"/>
              <v:rect id="_x0000_s1785" style="position:absolute;left:8378;top:5197;width:11;height:11" fillcolor="#dadcdd" stroked="f"/>
              <v:line id="_x0000_s1786" style="position:absolute" from="8378,5396" to="8379,5397" strokecolor="#dadcdd" strokeweight="0"/>
              <v:rect id="_x0000_s1787" style="position:absolute;left:8378;top:5396;width:11;height:11" fillcolor="#dadcdd" stroked="f"/>
              <v:line id="_x0000_s1788" style="position:absolute" from="8378,5596" to="8379,5597" strokecolor="#dadcdd" strokeweight="0"/>
              <v:rect id="_x0000_s1789" style="position:absolute;left:8378;top:5596;width:11;height:11" fillcolor="#dadcdd" stroked="f"/>
              <v:line id="_x0000_s1790" style="position:absolute" from="8378,5796" to="8379,5797" strokecolor="#dadcdd" strokeweight="0"/>
              <v:rect id="_x0000_s1791" style="position:absolute;left:8378;top:5796;width:11;height:11" fillcolor="#dadcdd" stroked="f"/>
              <v:line id="_x0000_s1792" style="position:absolute" from="8378,5996" to="8379,5997" strokecolor="#dadcdd" strokeweight="0"/>
              <v:rect id="_x0000_s1793" style="position:absolute;left:8378;top:5996;width:11;height:11" fillcolor="#dadcdd" stroked="f"/>
              <v:line id="_x0000_s1794" style="position:absolute" from="8378,6196" to="8379,6197" strokecolor="#dadcdd" strokeweight="0"/>
              <v:rect id="_x0000_s1795" style="position:absolute;left:8378;top:6196;width:11;height:11" fillcolor="#dadcdd" stroked="f"/>
              <v:line id="_x0000_s1796" style="position:absolute" from="8378,6396" to="8379,6397" strokecolor="#dadcdd" strokeweight="0"/>
              <v:rect id="_x0000_s1797" style="position:absolute;left:8378;top:6396;width:11;height:11" fillcolor="#dadcdd" stroked="f"/>
              <v:line id="_x0000_s1798" style="position:absolute" from="8378,6596" to="8379,6597" strokecolor="#dadcdd" strokeweight="0"/>
              <v:rect id="_x0000_s1799" style="position:absolute;left:8378;top:6596;width:11;height:11" fillcolor="#dadcdd" stroked="f"/>
              <v:line id="_x0000_s1800" style="position:absolute" from="8378,6795" to="8379,6796" strokecolor="#dadcdd" strokeweight="0"/>
              <v:rect id="_x0000_s1801" style="position:absolute;left:8378;top:6795;width:11;height:12" fillcolor="#dadcdd" stroked="f"/>
              <v:line id="_x0000_s1802" style="position:absolute" from="8378,6995" to="8379,6996" strokecolor="#dadcdd" strokeweight="0"/>
              <v:rect id="_x0000_s1803" style="position:absolute;left:8378;top:6995;width:11;height:11" fillcolor="#dadcdd" stroked="f"/>
              <v:line id="_x0000_s1804" style="position:absolute" from="8378,7195" to="8379,7196" strokecolor="#dadcdd" strokeweight="0"/>
              <v:rect id="_x0000_s1805" style="position:absolute;left:8378;top:7195;width:11;height:11" fillcolor="#dadcdd" stroked="f"/>
              <v:line id="_x0000_s1806" style="position:absolute" from="8378,7395" to="8379,7396" strokecolor="#dadcdd" strokeweight="0"/>
              <v:rect id="_x0000_s1807" style="position:absolute;left:8378;top:7395;width:11;height:11" fillcolor="#dadcdd" stroked="f"/>
              <v:line id="_x0000_s1808" style="position:absolute" from="8378,7595" to="8379,7596" strokecolor="#dadcdd" strokeweight="0"/>
              <v:rect id="_x0000_s1809" style="position:absolute;left:8378;top:7595;width:11;height:11" fillcolor="#dadcdd" stroked="f"/>
              <v:line id="_x0000_s1810" style="position:absolute" from="8378,7795" to="8379,7796" strokecolor="#dadcdd" strokeweight="0"/>
              <v:rect id="_x0000_s1811" style="position:absolute;left:8378;top:7795;width:11;height:11" fillcolor="#dadcdd" stroked="f"/>
              <v:line id="_x0000_s1812" style="position:absolute" from="8378,7995" to="8379,7996" strokecolor="#dadcdd" strokeweight="0"/>
              <v:rect id="_x0000_s1813" style="position:absolute;left:8378;top:7995;width:11;height:11" fillcolor="#dadcdd" stroked="f"/>
              <v:line id="_x0000_s1814" style="position:absolute" from="8378,8195" to="8379,8196" strokecolor="#dadcdd" strokeweight="0"/>
              <v:rect id="_x0000_s1815" style="position:absolute;left:8378;top:8195;width:11;height:11" fillcolor="#dadcdd" stroked="f"/>
              <v:line id="_x0000_s1816" style="position:absolute" from="8378,8394" to="8379,8395" strokecolor="#dadcdd" strokeweight="0"/>
              <v:rect id="_x0000_s1817" style="position:absolute;left:8378;top:8394;width:11;height:11" fillcolor="#dadcdd" stroked="f"/>
              <v:line id="_x0000_s1818" style="position:absolute" from="8378,8594" to="8379,8595" strokecolor="#dadcdd" strokeweight="0"/>
              <v:rect id="_x0000_s1819" style="position:absolute;left:8378;top:8594;width:11;height:11" fillcolor="#dadcdd" stroked="f"/>
              <v:line id="_x0000_s1820" style="position:absolute" from="8378,8794" to="8379,8795" strokecolor="#dadcdd" strokeweight="0"/>
              <v:rect id="_x0000_s1821" style="position:absolute;left:8378;top:8794;width:11;height:11" fillcolor="#dadcdd" stroked="f"/>
              <v:line id="_x0000_s1822" style="position:absolute" from="8378,8994" to="8379,8995" strokecolor="#dadcdd" strokeweight="0"/>
              <v:rect id="_x0000_s1823" style="position:absolute;left:8378;top:8994;width:11;height:11" fillcolor="#dadcdd" stroked="f"/>
              <v:line id="_x0000_s1824" style="position:absolute" from="8378,9194" to="8379,9195" strokecolor="#dadcdd" strokeweight="0"/>
              <v:rect id="_x0000_s1825" style="position:absolute;left:8378;top:9194;width:11;height:11" fillcolor="#dadcdd" stroked="f"/>
              <v:line id="_x0000_s1826" style="position:absolute" from="8378,9394" to="8379,9395" strokecolor="#dadcdd" strokeweight="0"/>
              <v:rect id="_x0000_s1827" style="position:absolute;left:8378;top:9394;width:11;height:11" fillcolor="#dadcdd" stroked="f"/>
              <v:line id="_x0000_s1828" style="position:absolute" from="8378,9594" to="8379,9595" strokecolor="#dadcdd" strokeweight="0"/>
              <v:rect id="_x0000_s1829" style="position:absolute;left:8378;top:9594;width:11;height:11" fillcolor="#dadcdd" stroked="f"/>
              <v:line id="_x0000_s1830" style="position:absolute" from="8378,9793" to="8379,9794" strokecolor="#dadcdd" strokeweight="0"/>
              <v:rect id="_x0000_s1831" style="position:absolute;left:8378;top:9793;width:11;height:12" fillcolor="#dadcdd" stroked="f"/>
            </v:group>
            <v:line id="_x0000_s1833" style="position:absolute" from="8378,9993" to="8379,9994" strokecolor="#dadcdd" strokeweight="0"/>
            <v:rect id="_x0000_s1834" style="position:absolute;left:8378;top:9993;width:11;height:11" fillcolor="#dadcdd" stroked="f"/>
            <v:line id="_x0000_s1835" style="position:absolute" from="8378,10193" to="8379,10194" strokecolor="#dadcdd" strokeweight="0"/>
            <v:rect id="_x0000_s1836" style="position:absolute;left:8378;top:10193;width:11;height:11" fillcolor="#dadcdd" stroked="f"/>
            <v:line id="_x0000_s1837" style="position:absolute" from="8378,10393" to="8379,10394" strokecolor="#dadcdd" strokeweight="0"/>
            <v:rect id="_x0000_s1838" style="position:absolute;left:8378;top:10393;width:11;height:11" fillcolor="#dadcdd" stroked="f"/>
            <v:line id="_x0000_s1839" style="position:absolute" from="8378,10593" to="8379,10594" strokecolor="#dadcdd" strokeweight="0"/>
            <v:rect id="_x0000_s1840" style="position:absolute;left:8378;top:10593;width:11;height:11" fillcolor="#dadcdd" stroked="f"/>
            <v:line id="_x0000_s1841" style="position:absolute" from="8378,10793" to="8379,10794" strokecolor="#dadcdd" strokeweight="0"/>
            <v:rect id="_x0000_s1842" style="position:absolute;left:8378;top:10793;width:11;height:11" fillcolor="#dadcdd" stroked="f"/>
            <v:line id="_x0000_s1843" style="position:absolute" from="8378,10993" to="8379,10994" strokecolor="#dadcdd" strokeweight="0"/>
            <v:rect id="_x0000_s1844" style="position:absolute;left:8378;top:10993;width:11;height:11" fillcolor="#dadcdd" stroked="f"/>
            <v:line id="_x0000_s1845" style="position:absolute" from="8378,11193" to="8379,11194" strokecolor="#dadcdd" strokeweight="0"/>
            <v:rect id="_x0000_s1846" style="position:absolute;left:8378;top:11193;width:11;height:11" fillcolor="#dadcdd" stroked="f"/>
            <v:line id="_x0000_s1847" style="position:absolute" from="8378,11392" to="8379,11393" strokecolor="#dadcdd" strokeweight="0"/>
            <v:rect id="_x0000_s1848" style="position:absolute;left:8378;top:11392;width:11;height:11" fillcolor="#dadcdd" stroked="f"/>
            <v:line id="_x0000_s1849" style="position:absolute" from="8378,11592" to="8379,11593" strokecolor="#dadcdd" strokeweight="0"/>
            <v:rect id="_x0000_s1850" style="position:absolute;left:8378;top:11592;width:11;height:11" fillcolor="#dadcdd" stroked="f"/>
            <v:line id="_x0000_s1851" style="position:absolute" from="8378,11792" to="8379,11793" strokecolor="#dadcdd" strokeweight="0"/>
            <v:rect id="_x0000_s1852" style="position:absolute;left:8378;top:11792;width:11;height:11" fillcolor="#dadcdd" stroked="f"/>
            <v:line id="_x0000_s1853" style="position:absolute" from="8378,11992" to="8379,11993" strokecolor="#dadcdd" strokeweight="0"/>
            <v:rect id="_x0000_s1854" style="position:absolute;left:8378;top:11992;width:11;height:11" fillcolor="#dadcdd" stroked="f"/>
            <v:line id="_x0000_s1855" style="position:absolute" from="8378,12192" to="8379,12193" strokecolor="#dadcdd" strokeweight="0"/>
            <v:rect id="_x0000_s1856" style="position:absolute;left:8378;top:12192;width:11;height:11" fillcolor="#dadcdd" stroked="f"/>
            <w10:wrap type="none"/>
            <w10:anchorlock/>
          </v:group>
        </w:pict>
      </w:r>
    </w:p>
    <w:p w:rsidR="005B2E23" w:rsidRDefault="005B2E23" w:rsidP="005B2E23">
      <w:pPr>
        <w:jc w:val="center"/>
        <w:rPr>
          <w:rFonts w:asciiTheme="minorHAnsi" w:hAnsiTheme="minorHAnsi"/>
          <w:b/>
          <w:color w:val="000000"/>
          <w:sz w:val="22"/>
          <w:szCs w:val="22"/>
        </w:rPr>
      </w:pPr>
    </w:p>
    <w:p w:rsidR="00701A99" w:rsidRDefault="00701A99" w:rsidP="005B2E23">
      <w:pPr>
        <w:jc w:val="center"/>
        <w:rPr>
          <w:rFonts w:asciiTheme="minorHAnsi" w:hAnsiTheme="minorHAnsi"/>
          <w:b/>
          <w:color w:val="000000"/>
          <w:sz w:val="22"/>
          <w:szCs w:val="22"/>
        </w:rPr>
      </w:pPr>
      <w:bookmarkStart w:id="0" w:name="_GoBack"/>
      <w:bookmarkEnd w:id="0"/>
    </w:p>
    <w:p w:rsidR="00701A99" w:rsidRDefault="00701A99" w:rsidP="005B2E23">
      <w:pPr>
        <w:jc w:val="center"/>
        <w:rPr>
          <w:rFonts w:asciiTheme="minorHAnsi" w:hAnsiTheme="minorHAnsi"/>
          <w:b/>
          <w:color w:val="000000"/>
          <w:sz w:val="22"/>
          <w:szCs w:val="22"/>
        </w:rPr>
      </w:pPr>
    </w:p>
    <w:p w:rsidR="005B2E23" w:rsidRPr="00FF7AB3" w:rsidRDefault="00FF7AB3" w:rsidP="005B2E23">
      <w:pPr>
        <w:jc w:val="center"/>
        <w:rPr>
          <w:rFonts w:asciiTheme="minorHAnsi" w:hAnsiTheme="minorHAnsi" w:cs="Helvetica-Bold"/>
          <w:b/>
          <w:bCs/>
          <w:color w:val="000000"/>
          <w:sz w:val="22"/>
          <w:szCs w:val="22"/>
        </w:rPr>
      </w:pPr>
      <w:proofErr w:type="gramStart"/>
      <w:r w:rsidRPr="00FF7AB3">
        <w:rPr>
          <w:rFonts w:asciiTheme="minorHAnsi" w:hAnsiTheme="minorHAnsi" w:cs="Helvetica-Bold"/>
          <w:b/>
          <w:bCs/>
          <w:color w:val="000000"/>
          <w:sz w:val="22"/>
          <w:szCs w:val="22"/>
        </w:rPr>
        <w:t>ANEXO VI</w:t>
      </w:r>
      <w:proofErr w:type="gramEnd"/>
    </w:p>
    <w:p w:rsidR="005B2E23" w:rsidRPr="00FF7AB3" w:rsidRDefault="005B2E23" w:rsidP="005B2E23">
      <w:pPr>
        <w:autoSpaceDE w:val="0"/>
        <w:autoSpaceDN w:val="0"/>
        <w:adjustRightInd w:val="0"/>
        <w:jc w:val="center"/>
        <w:rPr>
          <w:rFonts w:asciiTheme="minorHAnsi" w:hAnsiTheme="minorHAnsi" w:cs="Helvetica-Bold"/>
          <w:b/>
          <w:bCs/>
          <w:color w:val="000000"/>
          <w:sz w:val="22"/>
          <w:szCs w:val="22"/>
        </w:rPr>
      </w:pPr>
      <w:r w:rsidRPr="00FF7AB3">
        <w:rPr>
          <w:rFonts w:asciiTheme="minorHAnsi" w:hAnsiTheme="minorHAnsi" w:cs="Helvetica-Bold"/>
          <w:b/>
          <w:bCs/>
          <w:color w:val="000000"/>
          <w:sz w:val="22"/>
          <w:szCs w:val="22"/>
        </w:rPr>
        <w:t>DECLARAÇÃO DE SITUAÇÃO REGULAR PERANTE O MINISTÉRIO DO TRABALHO</w:t>
      </w:r>
    </w:p>
    <w:p w:rsidR="005B2E23" w:rsidRPr="00FF7AB3" w:rsidRDefault="005B2E23" w:rsidP="005B2E23">
      <w:pPr>
        <w:autoSpaceDE w:val="0"/>
        <w:autoSpaceDN w:val="0"/>
        <w:adjustRightInd w:val="0"/>
        <w:jc w:val="center"/>
        <w:rPr>
          <w:rFonts w:asciiTheme="minorHAnsi" w:hAnsiTheme="minorHAnsi" w:cs="Helvetica-Bold"/>
          <w:b/>
          <w:bCs/>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b/>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b/>
          <w:color w:val="000000"/>
          <w:sz w:val="22"/>
          <w:szCs w:val="22"/>
        </w:rPr>
      </w:pPr>
      <w:r w:rsidRPr="00FF7AB3">
        <w:rPr>
          <w:rFonts w:asciiTheme="minorHAnsi" w:hAnsiTheme="minorHAnsi"/>
          <w:b/>
          <w:color w:val="000000"/>
          <w:sz w:val="22"/>
          <w:szCs w:val="22"/>
        </w:rPr>
        <w:lastRenderedPageBreak/>
        <w:t>DECLARAÇÃO</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701A99"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r>
        <w:rPr>
          <w:rFonts w:asciiTheme="minorHAnsi" w:hAnsiTheme="minorHAnsi"/>
          <w:color w:val="000000"/>
          <w:sz w:val="22"/>
          <w:szCs w:val="22"/>
        </w:rPr>
        <w:t>REF.:  TP 0</w:t>
      </w:r>
      <w:r w:rsidR="008F16EF">
        <w:rPr>
          <w:rFonts w:asciiTheme="minorHAnsi" w:hAnsiTheme="minorHAnsi"/>
          <w:color w:val="000000"/>
          <w:sz w:val="22"/>
          <w:szCs w:val="22"/>
        </w:rPr>
        <w:t>4</w:t>
      </w:r>
      <w:r w:rsidR="005B2E23" w:rsidRPr="00FF7AB3">
        <w:rPr>
          <w:rFonts w:asciiTheme="minorHAnsi" w:hAnsiTheme="minorHAnsi"/>
          <w:color w:val="000000"/>
          <w:sz w:val="22"/>
          <w:szCs w:val="22"/>
        </w:rPr>
        <w:t>/201</w:t>
      </w:r>
      <w:r>
        <w:rPr>
          <w:rFonts w:asciiTheme="minorHAnsi" w:hAnsiTheme="minorHAnsi"/>
          <w:color w:val="000000"/>
          <w:sz w:val="22"/>
          <w:szCs w:val="22"/>
        </w:rPr>
        <w:t>3</w:t>
      </w:r>
      <w:r w:rsidR="005B2E23" w:rsidRPr="00FF7AB3">
        <w:rPr>
          <w:rFonts w:asciiTheme="minorHAnsi" w:hAnsiTheme="minorHAnsi"/>
          <w:color w:val="000000"/>
          <w:sz w:val="22"/>
          <w:szCs w:val="22"/>
        </w:rPr>
        <w:t>/CM</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both"/>
        <w:rPr>
          <w:rFonts w:asciiTheme="minorHAnsi" w:hAnsiTheme="minorHAnsi"/>
          <w:color w:val="000000"/>
          <w:sz w:val="22"/>
          <w:szCs w:val="22"/>
        </w:rPr>
      </w:pPr>
      <w:r w:rsidRPr="00FF7AB3">
        <w:rPr>
          <w:rFonts w:asciiTheme="minorHAnsi" w:hAnsiTheme="minorHAnsi"/>
          <w:color w:val="000000"/>
          <w:sz w:val="22"/>
          <w:szCs w:val="22"/>
          <w:u w:val="single"/>
        </w:rPr>
        <w:t xml:space="preserve">      __________________________   (nome   da   empresa)         </w:t>
      </w:r>
      <w:r w:rsidRPr="00FF7AB3">
        <w:rPr>
          <w:rFonts w:asciiTheme="minorHAnsi" w:hAnsiTheme="minorHAnsi"/>
          <w:color w:val="000000"/>
          <w:sz w:val="22"/>
          <w:szCs w:val="22"/>
        </w:rPr>
        <w:t>, inscrito no CNPJ n°________________., por intermédio de seu representante legal o(a) Sr(a)_________________, portador(a) da Carteira de Identidade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_________________________ e do CPF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_____________________, </w:t>
      </w:r>
      <w:r w:rsidRPr="00FF7AB3">
        <w:rPr>
          <w:rFonts w:asciiTheme="minorHAnsi" w:hAnsiTheme="minorHAnsi"/>
          <w:b/>
          <w:bCs/>
          <w:color w:val="000000"/>
          <w:sz w:val="22"/>
          <w:szCs w:val="22"/>
        </w:rPr>
        <w:t>DECLARA</w:t>
      </w:r>
      <w:r w:rsidRPr="00FF7AB3">
        <w:rPr>
          <w:rFonts w:asciiTheme="minorHAnsi" w:hAnsiTheme="minorHAnsi"/>
          <w:color w:val="000000"/>
          <w:sz w:val="22"/>
          <w:szCs w:val="22"/>
        </w:rPr>
        <w:t xml:space="preserve">, para fins do disposto no </w:t>
      </w:r>
      <w:hyperlink r:id="rId11" w:anchor="art27v" w:history="1">
        <w:r w:rsidRPr="00FF7AB3">
          <w:rPr>
            <w:rStyle w:val="Hyperlink"/>
            <w:rFonts w:asciiTheme="minorHAnsi" w:hAnsiTheme="minorHAnsi"/>
            <w:color w:val="000000"/>
            <w:sz w:val="22"/>
            <w:szCs w:val="22"/>
          </w:rPr>
          <w:t>inciso V do art. 27 da Lei n</w:t>
        </w:r>
        <w:r w:rsidRPr="00FF7AB3">
          <w:rPr>
            <w:rStyle w:val="Hyperlink"/>
            <w:rFonts w:asciiTheme="minorHAnsi" w:hAnsiTheme="minorHAnsi"/>
            <w:color w:val="000000"/>
            <w:sz w:val="22"/>
            <w:szCs w:val="22"/>
            <w:vertAlign w:val="superscript"/>
          </w:rPr>
          <w:t>o</w:t>
        </w:r>
        <w:r w:rsidRPr="00FF7AB3">
          <w:rPr>
            <w:rStyle w:val="Hyperlink"/>
            <w:rFonts w:asciiTheme="minorHAnsi" w:hAnsiTheme="minorHAnsi"/>
            <w:color w:val="000000"/>
            <w:sz w:val="22"/>
            <w:szCs w:val="22"/>
          </w:rPr>
          <w:t xml:space="preserve"> 8.666, de 21 de junho de 1993</w:t>
        </w:r>
      </w:hyperlink>
      <w:r w:rsidRPr="00FF7AB3">
        <w:rPr>
          <w:rFonts w:asciiTheme="minorHAnsi" w:hAnsiTheme="minorHAnsi"/>
          <w:color w:val="000000"/>
          <w:sz w:val="22"/>
          <w:szCs w:val="22"/>
        </w:rPr>
        <w:t>, acrescido pela Lei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9.854, de 27 de outubro de 1999, que não emprega menor de dezoito anos em trabalho noturno, perigoso ou insalubre e não emprega menor de dezesseis anos.</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r w:rsidRPr="00FF7AB3">
        <w:rPr>
          <w:rFonts w:asciiTheme="minorHAnsi" w:hAnsiTheme="minorHAnsi"/>
          <w:color w:val="000000"/>
          <w:sz w:val="22"/>
          <w:szCs w:val="22"/>
        </w:rPr>
        <w:t>Ressalva: emprega menor, a partir de quatorze anos, na condição de aprendiz ( ) .</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(data)</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(assinatura do representante legal)</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i/>
          <w:iCs/>
          <w:color w:val="000000"/>
          <w:sz w:val="22"/>
          <w:szCs w:val="22"/>
        </w:rPr>
      </w:pPr>
      <w:r w:rsidRPr="00FF7AB3">
        <w:rPr>
          <w:rFonts w:asciiTheme="minorHAnsi" w:hAnsiTheme="minorHAnsi"/>
          <w:i/>
          <w:iCs/>
          <w:color w:val="000000"/>
          <w:sz w:val="22"/>
          <w:szCs w:val="22"/>
        </w:rPr>
        <w:t>(Observação: em caso afirmativo, assinalar a ressalva acima)</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spacing w:before="0" w:beforeAutospacing="0"/>
        <w:jc w:val="right"/>
        <w:rPr>
          <w:rFonts w:asciiTheme="minorHAnsi" w:hAnsiTheme="minorHAnsi"/>
          <w:i/>
          <w:iCs/>
          <w:color w:val="000000"/>
          <w:sz w:val="22"/>
          <w:szCs w:val="22"/>
        </w:rPr>
      </w:pPr>
      <w:r w:rsidRPr="00FF7AB3">
        <w:rPr>
          <w:rFonts w:asciiTheme="minorHAnsi" w:hAnsiTheme="minorHAnsi"/>
          <w:i/>
          <w:iCs/>
          <w:color w:val="000000"/>
          <w:sz w:val="22"/>
          <w:szCs w:val="22"/>
        </w:rPr>
        <w:t>Fonte: Decreto nº 4.358/02</w:t>
      </w:r>
    </w:p>
    <w:p w:rsidR="005B2E23" w:rsidRPr="00FF7AB3" w:rsidRDefault="005B2E23" w:rsidP="005B2E23">
      <w:pPr>
        <w:rPr>
          <w:rFonts w:asciiTheme="minorHAnsi" w:hAnsiTheme="minorHAnsi"/>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rPr>
          <w:rFonts w:asciiTheme="minorHAnsi" w:hAnsiTheme="minorHAnsi"/>
          <w:b/>
          <w:color w:val="000000"/>
          <w:sz w:val="22"/>
          <w:szCs w:val="22"/>
        </w:rPr>
      </w:pPr>
    </w:p>
    <w:p w:rsidR="005B2E23" w:rsidRPr="005B2E23" w:rsidRDefault="005B2E23" w:rsidP="005B2E23">
      <w:pPr>
        <w:rPr>
          <w:rFonts w:asciiTheme="minorHAnsi" w:hAnsiTheme="minorHAnsi"/>
          <w:b/>
          <w:color w:val="000000"/>
          <w:sz w:val="24"/>
          <w:szCs w:val="24"/>
        </w:rPr>
      </w:pPr>
    </w:p>
    <w:p w:rsidR="005B2E23" w:rsidRDefault="005B2E23" w:rsidP="00F47BA5">
      <w:pPr>
        <w:jc w:val="center"/>
        <w:rPr>
          <w:rFonts w:asciiTheme="minorHAnsi" w:hAnsiTheme="minorHAnsi" w:cs="Tahoma"/>
          <w:b/>
          <w:sz w:val="28"/>
          <w:szCs w:val="28"/>
        </w:rPr>
      </w:pPr>
    </w:p>
    <w:sectPr w:rsidR="005B2E23" w:rsidSect="007E2B89">
      <w:headerReference w:type="even" r:id="rId12"/>
      <w:headerReference w:type="default" r:id="rId13"/>
      <w:footerReference w:type="even" r:id="rId14"/>
      <w:footerReference w:type="default" r:id="rId15"/>
      <w:headerReference w:type="first" r:id="rId16"/>
      <w:footerReference w:type="first" r:id="rId17"/>
      <w:pgSz w:w="11907" w:h="16840" w:code="9"/>
      <w:pgMar w:top="1627" w:right="1043" w:bottom="851" w:left="1418" w:header="680"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EBC" w:rsidRDefault="00A77EBC">
      <w:r>
        <w:separator/>
      </w:r>
    </w:p>
  </w:endnote>
  <w:endnote w:type="continuationSeparator" w:id="0">
    <w:p w:rsidR="00A77EBC" w:rsidRDefault="00A7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TimesNewRomanPSMT">
    <w:altName w:val="Arial Unicode MS"/>
    <w:panose1 w:val="00000000000000000000"/>
    <w:charset w:val="00"/>
    <w:family w:val="auto"/>
    <w:notTrueType/>
    <w:pitch w:val="default"/>
    <w:sig w:usb0="00000001" w:usb1="08080000" w:usb2="00000010" w:usb3="00000000" w:csb0="00100001"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BC" w:rsidRDefault="00A77EB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BC" w:rsidRDefault="00A77EB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BC" w:rsidRDefault="00A77E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EBC" w:rsidRDefault="00A77EBC">
      <w:r>
        <w:separator/>
      </w:r>
    </w:p>
  </w:footnote>
  <w:footnote w:type="continuationSeparator" w:id="0">
    <w:p w:rsidR="00A77EBC" w:rsidRDefault="00A77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BC" w:rsidRDefault="00A77EB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BC" w:rsidRDefault="00A77EBC" w:rsidP="00C5735B">
    <w:pPr>
      <w:pStyle w:val="Cabealho"/>
      <w:tabs>
        <w:tab w:val="clear" w:pos="4320"/>
        <w:tab w:val="clear" w:pos="8640"/>
      </w:tabs>
      <w:jc w:val="center"/>
      <w:rPr>
        <w:rFonts w:ascii="Calibri" w:hAnsi="Calibri"/>
        <w:b/>
        <w:sz w:val="40"/>
        <w:szCs w:val="40"/>
      </w:rPr>
    </w:pPr>
    <w:r>
      <w:rPr>
        <w:noProof/>
      </w:rPr>
      <w:drawing>
        <wp:anchor distT="0" distB="0" distL="114300" distR="114300" simplePos="0" relativeHeight="251656192" behindDoc="1" locked="0" layoutInCell="1" allowOverlap="1" wp14:anchorId="3496972C" wp14:editId="10324B54">
          <wp:simplePos x="0" y="0"/>
          <wp:positionH relativeFrom="margin">
            <wp:posOffset>27940</wp:posOffset>
          </wp:positionH>
          <wp:positionV relativeFrom="margin">
            <wp:posOffset>-819785</wp:posOffset>
          </wp:positionV>
          <wp:extent cx="609600" cy="647700"/>
          <wp:effectExtent l="19050" t="0" r="0" b="0"/>
          <wp:wrapNone/>
          <wp:docPr id="1"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LOUVEIRA_fim.jpg"/>
                  <pic:cNvPicPr>
                    <a:picLocks noChangeAspect="1" noChangeArrowheads="1"/>
                  </pic:cNvPicPr>
                </pic:nvPicPr>
                <pic:blipFill>
                  <a:blip r:embed="rId1"/>
                  <a:srcRect/>
                  <a:stretch>
                    <a:fillRect/>
                  </a:stretch>
                </pic:blipFill>
                <pic:spPr bwMode="auto">
                  <a:xfrm>
                    <a:off x="0" y="0"/>
                    <a:ext cx="609600" cy="647700"/>
                  </a:xfrm>
                  <a:prstGeom prst="rect">
                    <a:avLst/>
                  </a:prstGeom>
                  <a:noFill/>
                  <a:ln w="9525">
                    <a:noFill/>
                    <a:miter lim="800000"/>
                    <a:headEnd/>
                    <a:tailEnd/>
                  </a:ln>
                </pic:spPr>
              </pic:pic>
            </a:graphicData>
          </a:graphic>
        </wp:anchor>
      </w:drawing>
    </w:r>
    <w:r>
      <w:rPr>
        <w:rFonts w:ascii="Calibri" w:hAnsi="Calibri"/>
        <w:b/>
        <w:sz w:val="40"/>
        <w:szCs w:val="40"/>
      </w:rPr>
      <w:t xml:space="preserve">   </w:t>
    </w:r>
    <w:r w:rsidRPr="00B4339E">
      <w:rPr>
        <w:rFonts w:ascii="Calibri" w:hAnsi="Calibri"/>
        <w:b/>
        <w:sz w:val="40"/>
        <w:szCs w:val="40"/>
      </w:rPr>
      <w:t>CÂMARA  MUNICIPAL  DE  LOUVEIRA</w:t>
    </w:r>
  </w:p>
  <w:p w:rsidR="00A77EBC" w:rsidRPr="00F0176A" w:rsidRDefault="00A77EBC" w:rsidP="00712F6C">
    <w:pPr>
      <w:pStyle w:val="Cabealho"/>
      <w:tabs>
        <w:tab w:val="clear" w:pos="4320"/>
        <w:tab w:val="clear" w:pos="8640"/>
      </w:tabs>
      <w:jc w:val="center"/>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Bevilacqua, 35 – Bairro Guembê - CEP: 13290-000 – Louveira –São Paulo  - </w:t>
    </w:r>
    <w:hyperlink r:id="rId2" w:history="1">
      <w:r w:rsidRPr="00AD6589">
        <w:rPr>
          <w:rStyle w:val="Hyperlink"/>
          <w:rFonts w:ascii="Calibri" w:hAnsi="Calibri" w:cs="Arial"/>
          <w:color w:val="000000"/>
          <w:sz w:val="14"/>
          <w:szCs w:val="14"/>
        </w:rPr>
        <w:t>www.camaralouveira.sp.gov.br</w:t>
      </w:r>
    </w:hyperlink>
    <w:r w:rsidRPr="00AD6589">
      <w:rPr>
        <w:rFonts w:ascii="Calibri" w:hAnsi="Calibri"/>
        <w:b/>
        <w:color w:val="000000"/>
        <w:sz w:val="14"/>
        <w:szCs w:val="14"/>
      </w:rPr>
      <w:t xml:space="preserve"> </w:t>
    </w:r>
    <w:r w:rsidRPr="00AD6589">
      <w:rPr>
        <w:rFonts w:ascii="Calibri" w:hAnsi="Calibri" w:cs="Arial"/>
        <w:color w:val="000000"/>
        <w:sz w:val="14"/>
        <w:szCs w:val="14"/>
      </w:rPr>
      <w:t>- Fone: (19) 3878-9420</w:t>
    </w:r>
  </w:p>
  <w:p w:rsidR="00A77EBC" w:rsidRPr="00802ADA" w:rsidRDefault="00A77EBC" w:rsidP="00802ADA">
    <w:pPr>
      <w:rPr>
        <w:rFonts w:ascii="Calibri" w:hAnsi="Calibri"/>
        <w:b/>
        <w:sz w:val="16"/>
        <w:szCs w:val="16"/>
      </w:rPr>
    </w:pPr>
  </w:p>
  <w:p w:rsidR="00A77EBC" w:rsidRPr="00802ADA" w:rsidRDefault="00A77EBC" w:rsidP="00802ADA">
    <w:pPr>
      <w:rPr>
        <w:rFonts w:ascii="Calibri" w:hAnsi="Calibri"/>
        <w:sz w:val="16"/>
        <w:szCs w:val="16"/>
      </w:rPr>
    </w:pPr>
    <w:r w:rsidRPr="00802ADA">
      <w:rPr>
        <w:rFonts w:ascii="Calibri" w:hAnsi="Calibri"/>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BC" w:rsidRDefault="00A77E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3187059"/>
    <w:multiLevelType w:val="hybridMultilevel"/>
    <w:tmpl w:val="075C8F46"/>
    <w:lvl w:ilvl="0" w:tplc="7AC8E1E8">
      <w:numFmt w:val="bullet"/>
      <w:lvlText w:val="-"/>
      <w:lvlJc w:val="left"/>
      <w:pPr>
        <w:tabs>
          <w:tab w:val="num" w:pos="705"/>
        </w:tabs>
        <w:ind w:left="705" w:hanging="660"/>
      </w:pPr>
      <w:rPr>
        <w:rFonts w:ascii="Times New Roman" w:eastAsia="Times New Roman" w:hAnsi="Times New Roman" w:cs="Times New Roman" w:hint="default"/>
      </w:rPr>
    </w:lvl>
    <w:lvl w:ilvl="1" w:tplc="04160003" w:tentative="1">
      <w:start w:val="1"/>
      <w:numFmt w:val="bullet"/>
      <w:lvlText w:val="o"/>
      <w:lvlJc w:val="left"/>
      <w:pPr>
        <w:tabs>
          <w:tab w:val="num" w:pos="1125"/>
        </w:tabs>
        <w:ind w:left="1125" w:hanging="360"/>
      </w:pPr>
      <w:rPr>
        <w:rFonts w:ascii="Courier New" w:hAnsi="Courier New" w:hint="default"/>
      </w:rPr>
    </w:lvl>
    <w:lvl w:ilvl="2" w:tplc="04160005" w:tentative="1">
      <w:start w:val="1"/>
      <w:numFmt w:val="bullet"/>
      <w:lvlText w:val=""/>
      <w:lvlJc w:val="left"/>
      <w:pPr>
        <w:tabs>
          <w:tab w:val="num" w:pos="1845"/>
        </w:tabs>
        <w:ind w:left="1845" w:hanging="360"/>
      </w:pPr>
      <w:rPr>
        <w:rFonts w:ascii="Wingdings" w:hAnsi="Wingdings" w:hint="default"/>
      </w:rPr>
    </w:lvl>
    <w:lvl w:ilvl="3" w:tplc="04160001" w:tentative="1">
      <w:start w:val="1"/>
      <w:numFmt w:val="bullet"/>
      <w:lvlText w:val=""/>
      <w:lvlJc w:val="left"/>
      <w:pPr>
        <w:tabs>
          <w:tab w:val="num" w:pos="2565"/>
        </w:tabs>
        <w:ind w:left="2565" w:hanging="360"/>
      </w:pPr>
      <w:rPr>
        <w:rFonts w:ascii="Symbol" w:hAnsi="Symbol" w:hint="default"/>
      </w:rPr>
    </w:lvl>
    <w:lvl w:ilvl="4" w:tplc="04160003" w:tentative="1">
      <w:start w:val="1"/>
      <w:numFmt w:val="bullet"/>
      <w:lvlText w:val="o"/>
      <w:lvlJc w:val="left"/>
      <w:pPr>
        <w:tabs>
          <w:tab w:val="num" w:pos="3285"/>
        </w:tabs>
        <w:ind w:left="3285" w:hanging="360"/>
      </w:pPr>
      <w:rPr>
        <w:rFonts w:ascii="Courier New" w:hAnsi="Courier New" w:hint="default"/>
      </w:rPr>
    </w:lvl>
    <w:lvl w:ilvl="5" w:tplc="04160005" w:tentative="1">
      <w:start w:val="1"/>
      <w:numFmt w:val="bullet"/>
      <w:lvlText w:val=""/>
      <w:lvlJc w:val="left"/>
      <w:pPr>
        <w:tabs>
          <w:tab w:val="num" w:pos="4005"/>
        </w:tabs>
        <w:ind w:left="4005" w:hanging="360"/>
      </w:pPr>
      <w:rPr>
        <w:rFonts w:ascii="Wingdings" w:hAnsi="Wingdings" w:hint="default"/>
      </w:rPr>
    </w:lvl>
    <w:lvl w:ilvl="6" w:tplc="04160001" w:tentative="1">
      <w:start w:val="1"/>
      <w:numFmt w:val="bullet"/>
      <w:lvlText w:val=""/>
      <w:lvlJc w:val="left"/>
      <w:pPr>
        <w:tabs>
          <w:tab w:val="num" w:pos="4725"/>
        </w:tabs>
        <w:ind w:left="4725" w:hanging="360"/>
      </w:pPr>
      <w:rPr>
        <w:rFonts w:ascii="Symbol" w:hAnsi="Symbol" w:hint="default"/>
      </w:rPr>
    </w:lvl>
    <w:lvl w:ilvl="7" w:tplc="04160003" w:tentative="1">
      <w:start w:val="1"/>
      <w:numFmt w:val="bullet"/>
      <w:lvlText w:val="o"/>
      <w:lvlJc w:val="left"/>
      <w:pPr>
        <w:tabs>
          <w:tab w:val="num" w:pos="5445"/>
        </w:tabs>
        <w:ind w:left="5445" w:hanging="360"/>
      </w:pPr>
      <w:rPr>
        <w:rFonts w:ascii="Courier New" w:hAnsi="Courier New" w:hint="default"/>
      </w:rPr>
    </w:lvl>
    <w:lvl w:ilvl="8" w:tplc="04160005" w:tentative="1">
      <w:start w:val="1"/>
      <w:numFmt w:val="bullet"/>
      <w:lvlText w:val=""/>
      <w:lvlJc w:val="left"/>
      <w:pPr>
        <w:tabs>
          <w:tab w:val="num" w:pos="6165"/>
        </w:tabs>
        <w:ind w:left="6165" w:hanging="360"/>
      </w:pPr>
      <w:rPr>
        <w:rFonts w:ascii="Wingdings" w:hAnsi="Wingdings" w:hint="default"/>
      </w:rPr>
    </w:lvl>
  </w:abstractNum>
  <w:abstractNum w:abstractNumId="4">
    <w:nsid w:val="036C6972"/>
    <w:multiLevelType w:val="multilevel"/>
    <w:tmpl w:val="FC087E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5">
    <w:nsid w:val="039528B6"/>
    <w:multiLevelType w:val="hybridMultilevel"/>
    <w:tmpl w:val="18A4AE7E"/>
    <w:lvl w:ilvl="0" w:tplc="4BF2D7C8">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4933CB7"/>
    <w:multiLevelType w:val="hybridMultilevel"/>
    <w:tmpl w:val="0C020C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7B3469"/>
    <w:multiLevelType w:val="hybridMultilevel"/>
    <w:tmpl w:val="1C5E8C0E"/>
    <w:lvl w:ilvl="0" w:tplc="CDFCB1B6">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nsid w:val="16C072EA"/>
    <w:multiLevelType w:val="hybridMultilevel"/>
    <w:tmpl w:val="8C02CC96"/>
    <w:lvl w:ilvl="0" w:tplc="0416000F">
      <w:start w:val="1"/>
      <w:numFmt w:val="decimal"/>
      <w:lvlText w:val="%1."/>
      <w:lvlJc w:val="left"/>
      <w:pPr>
        <w:ind w:left="2340" w:hanging="360"/>
      </w:pPr>
      <w:rPr>
        <w:rFonts w:cs="Times New Roman"/>
      </w:rPr>
    </w:lvl>
    <w:lvl w:ilvl="1" w:tplc="04160019" w:tentative="1">
      <w:start w:val="1"/>
      <w:numFmt w:val="lowerLetter"/>
      <w:lvlText w:val="%2."/>
      <w:lvlJc w:val="left"/>
      <w:pPr>
        <w:ind w:left="3060" w:hanging="360"/>
      </w:pPr>
      <w:rPr>
        <w:rFonts w:cs="Times New Roman"/>
      </w:rPr>
    </w:lvl>
    <w:lvl w:ilvl="2" w:tplc="0416001B" w:tentative="1">
      <w:start w:val="1"/>
      <w:numFmt w:val="lowerRoman"/>
      <w:lvlText w:val="%3."/>
      <w:lvlJc w:val="right"/>
      <w:pPr>
        <w:ind w:left="3780" w:hanging="180"/>
      </w:pPr>
      <w:rPr>
        <w:rFonts w:cs="Times New Roman"/>
      </w:rPr>
    </w:lvl>
    <w:lvl w:ilvl="3" w:tplc="0416000F" w:tentative="1">
      <w:start w:val="1"/>
      <w:numFmt w:val="decimal"/>
      <w:lvlText w:val="%4."/>
      <w:lvlJc w:val="left"/>
      <w:pPr>
        <w:ind w:left="4500" w:hanging="360"/>
      </w:pPr>
      <w:rPr>
        <w:rFonts w:cs="Times New Roman"/>
      </w:rPr>
    </w:lvl>
    <w:lvl w:ilvl="4" w:tplc="04160019" w:tentative="1">
      <w:start w:val="1"/>
      <w:numFmt w:val="lowerLetter"/>
      <w:lvlText w:val="%5."/>
      <w:lvlJc w:val="left"/>
      <w:pPr>
        <w:ind w:left="5220" w:hanging="360"/>
      </w:pPr>
      <w:rPr>
        <w:rFonts w:cs="Times New Roman"/>
      </w:rPr>
    </w:lvl>
    <w:lvl w:ilvl="5" w:tplc="0416001B" w:tentative="1">
      <w:start w:val="1"/>
      <w:numFmt w:val="lowerRoman"/>
      <w:lvlText w:val="%6."/>
      <w:lvlJc w:val="right"/>
      <w:pPr>
        <w:ind w:left="5940" w:hanging="180"/>
      </w:pPr>
      <w:rPr>
        <w:rFonts w:cs="Times New Roman"/>
      </w:rPr>
    </w:lvl>
    <w:lvl w:ilvl="6" w:tplc="0416000F" w:tentative="1">
      <w:start w:val="1"/>
      <w:numFmt w:val="decimal"/>
      <w:lvlText w:val="%7."/>
      <w:lvlJc w:val="left"/>
      <w:pPr>
        <w:ind w:left="6660" w:hanging="360"/>
      </w:pPr>
      <w:rPr>
        <w:rFonts w:cs="Times New Roman"/>
      </w:rPr>
    </w:lvl>
    <w:lvl w:ilvl="7" w:tplc="04160019" w:tentative="1">
      <w:start w:val="1"/>
      <w:numFmt w:val="lowerLetter"/>
      <w:lvlText w:val="%8."/>
      <w:lvlJc w:val="left"/>
      <w:pPr>
        <w:ind w:left="7380" w:hanging="360"/>
      </w:pPr>
      <w:rPr>
        <w:rFonts w:cs="Times New Roman"/>
      </w:rPr>
    </w:lvl>
    <w:lvl w:ilvl="8" w:tplc="0416001B" w:tentative="1">
      <w:start w:val="1"/>
      <w:numFmt w:val="lowerRoman"/>
      <w:lvlText w:val="%9."/>
      <w:lvlJc w:val="right"/>
      <w:pPr>
        <w:ind w:left="8100" w:hanging="180"/>
      </w:pPr>
      <w:rPr>
        <w:rFonts w:cs="Times New Roman"/>
      </w:rPr>
    </w:lvl>
  </w:abstractNum>
  <w:abstractNum w:abstractNumId="9">
    <w:nsid w:val="18EF30E1"/>
    <w:multiLevelType w:val="multilevel"/>
    <w:tmpl w:val="B922D8F6"/>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nsid w:val="1C4E261F"/>
    <w:multiLevelType w:val="hybridMultilevel"/>
    <w:tmpl w:val="E10C2DE0"/>
    <w:lvl w:ilvl="0" w:tplc="E77E8780">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1">
    <w:nsid w:val="20047DA9"/>
    <w:multiLevelType w:val="multilevel"/>
    <w:tmpl w:val="5CBC039E"/>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34B30EB"/>
    <w:multiLevelType w:val="hybridMultilevel"/>
    <w:tmpl w:val="1F869E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3925E57"/>
    <w:multiLevelType w:val="multilevel"/>
    <w:tmpl w:val="151AF4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83D6FB3"/>
    <w:multiLevelType w:val="multilevel"/>
    <w:tmpl w:val="E368BE4A"/>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2C9B7C47"/>
    <w:multiLevelType w:val="hybridMultilevel"/>
    <w:tmpl w:val="52E695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3270F00"/>
    <w:multiLevelType w:val="hybridMultilevel"/>
    <w:tmpl w:val="BB622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7754C5F"/>
    <w:multiLevelType w:val="hybridMultilevel"/>
    <w:tmpl w:val="6FD6D000"/>
    <w:lvl w:ilvl="0" w:tplc="1D1C179E">
      <w:start w:val="5"/>
      <w:numFmt w:val="bullet"/>
      <w:lvlText w:val=""/>
      <w:lvlJc w:val="left"/>
      <w:pPr>
        <w:ind w:left="720" w:hanging="360"/>
      </w:pPr>
      <w:rPr>
        <w:rFonts w:ascii="Symbol" w:eastAsia="Times New Roman"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AE23B44"/>
    <w:multiLevelType w:val="hybridMultilevel"/>
    <w:tmpl w:val="E690AA9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BBD091F"/>
    <w:multiLevelType w:val="hybridMultilevel"/>
    <w:tmpl w:val="C076011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32403F1"/>
    <w:multiLevelType w:val="hybridMultilevel"/>
    <w:tmpl w:val="7CF66428"/>
    <w:lvl w:ilvl="0" w:tplc="7382B6DA">
      <w:numFmt w:val="bullet"/>
      <w:lvlText w:val=""/>
      <w:lvlJc w:val="left"/>
      <w:pPr>
        <w:tabs>
          <w:tab w:val="num" w:pos="840"/>
        </w:tabs>
        <w:ind w:left="840" w:hanging="480"/>
      </w:pPr>
      <w:rPr>
        <w:rFonts w:ascii="Wingdings" w:eastAsia="Times New Roman" w:hAnsi="Wingdings"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4418021D"/>
    <w:multiLevelType w:val="multilevel"/>
    <w:tmpl w:val="894C985C"/>
    <w:lvl w:ilvl="0">
      <w:start w:val="1"/>
      <w:numFmt w:val="decimal"/>
      <w:lvlText w:val="%1."/>
      <w:lvlJc w:val="left"/>
      <w:pPr>
        <w:ind w:left="1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070" w:hanging="720"/>
      </w:pPr>
      <w:rPr>
        <w:rFonts w:cs="Times New Roman" w:hint="default"/>
        <w:b/>
      </w:rPr>
    </w:lvl>
    <w:lvl w:ilvl="3">
      <w:start w:val="1"/>
      <w:numFmt w:val="decimal"/>
      <w:isLgl/>
      <w:lvlText w:val="%1.%2.%3.%4."/>
      <w:lvlJc w:val="left"/>
      <w:pPr>
        <w:ind w:left="1780" w:hanging="1080"/>
      </w:pPr>
      <w:rPr>
        <w:rFonts w:cs="Times New Roman" w:hint="default"/>
        <w:b/>
      </w:rPr>
    </w:lvl>
    <w:lvl w:ilvl="4">
      <w:start w:val="1"/>
      <w:numFmt w:val="decimal"/>
      <w:isLgl/>
      <w:lvlText w:val="%1.%2.%3.%4.%5."/>
      <w:lvlJc w:val="left"/>
      <w:pPr>
        <w:ind w:left="2130" w:hanging="1080"/>
      </w:pPr>
      <w:rPr>
        <w:rFonts w:cs="Times New Roman" w:hint="default"/>
        <w:b/>
      </w:rPr>
    </w:lvl>
    <w:lvl w:ilvl="5">
      <w:start w:val="1"/>
      <w:numFmt w:val="decimal"/>
      <w:isLgl/>
      <w:lvlText w:val="%1.%2.%3.%4.%5.%6."/>
      <w:lvlJc w:val="left"/>
      <w:pPr>
        <w:ind w:left="2840" w:hanging="1440"/>
      </w:pPr>
      <w:rPr>
        <w:rFonts w:cs="Times New Roman" w:hint="default"/>
        <w:b/>
      </w:rPr>
    </w:lvl>
    <w:lvl w:ilvl="6">
      <w:start w:val="1"/>
      <w:numFmt w:val="decimal"/>
      <w:isLgl/>
      <w:lvlText w:val="%1.%2.%3.%4.%5.%6.%7."/>
      <w:lvlJc w:val="left"/>
      <w:pPr>
        <w:ind w:left="3190" w:hanging="1440"/>
      </w:pPr>
      <w:rPr>
        <w:rFonts w:cs="Times New Roman" w:hint="default"/>
        <w:b/>
      </w:rPr>
    </w:lvl>
    <w:lvl w:ilvl="7">
      <w:start w:val="1"/>
      <w:numFmt w:val="decimal"/>
      <w:isLgl/>
      <w:lvlText w:val="%1.%2.%3.%4.%5.%6.%7.%8."/>
      <w:lvlJc w:val="left"/>
      <w:pPr>
        <w:ind w:left="3900" w:hanging="1800"/>
      </w:pPr>
      <w:rPr>
        <w:rFonts w:cs="Times New Roman" w:hint="default"/>
        <w:b/>
      </w:rPr>
    </w:lvl>
    <w:lvl w:ilvl="8">
      <w:start w:val="1"/>
      <w:numFmt w:val="decimal"/>
      <w:isLgl/>
      <w:lvlText w:val="%1.%2.%3.%4.%5.%6.%7.%8.%9."/>
      <w:lvlJc w:val="left"/>
      <w:pPr>
        <w:ind w:left="4610" w:hanging="2160"/>
      </w:pPr>
      <w:rPr>
        <w:rFonts w:cs="Times New Roman" w:hint="default"/>
        <w:b/>
      </w:rPr>
    </w:lvl>
  </w:abstractNum>
  <w:abstractNum w:abstractNumId="22">
    <w:nsid w:val="49C96FDD"/>
    <w:multiLevelType w:val="multilevel"/>
    <w:tmpl w:val="A2DC48FA"/>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60EF75A5"/>
    <w:multiLevelType w:val="hybridMultilevel"/>
    <w:tmpl w:val="A2CCFD10"/>
    <w:lvl w:ilvl="0" w:tplc="D4C07A6A">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4">
    <w:nsid w:val="6477720E"/>
    <w:multiLevelType w:val="multilevel"/>
    <w:tmpl w:val="9000F0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5">
    <w:nsid w:val="6A800E65"/>
    <w:multiLevelType w:val="hybridMultilevel"/>
    <w:tmpl w:val="F03A7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E370D10"/>
    <w:multiLevelType w:val="hybridMultilevel"/>
    <w:tmpl w:val="7C5A18FC"/>
    <w:lvl w:ilvl="0" w:tplc="98A80E7E">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7">
    <w:nsid w:val="73B37582"/>
    <w:multiLevelType w:val="hybridMultilevel"/>
    <w:tmpl w:val="A15005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68E72E6"/>
    <w:multiLevelType w:val="hybridMultilevel"/>
    <w:tmpl w:val="93D617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EAC5989"/>
    <w:multiLevelType w:val="multilevel"/>
    <w:tmpl w:val="7F8452E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sz w:val="18"/>
        <w:szCs w:val="18"/>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
  </w:num>
  <w:num w:numId="3">
    <w:abstractNumId w:val="2"/>
  </w:num>
  <w:num w:numId="4">
    <w:abstractNumId w:val="12"/>
  </w:num>
  <w:num w:numId="5">
    <w:abstractNumId w:val="3"/>
  </w:num>
  <w:num w:numId="6">
    <w:abstractNumId w:val="9"/>
  </w:num>
  <w:num w:numId="7">
    <w:abstractNumId w:val="28"/>
  </w:num>
  <w:num w:numId="8">
    <w:abstractNumId w:val="23"/>
  </w:num>
  <w:num w:numId="9">
    <w:abstractNumId w:val="24"/>
  </w:num>
  <w:num w:numId="10">
    <w:abstractNumId w:val="25"/>
  </w:num>
  <w:num w:numId="11">
    <w:abstractNumId w:val="6"/>
  </w:num>
  <w:num w:numId="12">
    <w:abstractNumId w:val="20"/>
  </w:num>
  <w:num w:numId="13">
    <w:abstractNumId w:val="5"/>
  </w:num>
  <w:num w:numId="14">
    <w:abstractNumId w:val="29"/>
  </w:num>
  <w:num w:numId="15">
    <w:abstractNumId w:val="18"/>
  </w:num>
  <w:num w:numId="16">
    <w:abstractNumId w:val="15"/>
  </w:num>
  <w:num w:numId="17">
    <w:abstractNumId w:val="16"/>
  </w:num>
  <w:num w:numId="18">
    <w:abstractNumId w:val="27"/>
  </w:num>
  <w:num w:numId="19">
    <w:abstractNumId w:val="14"/>
  </w:num>
  <w:num w:numId="20">
    <w:abstractNumId w:val="4"/>
  </w:num>
  <w:num w:numId="21">
    <w:abstractNumId w:val="11"/>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0"/>
  </w:num>
  <w:num w:numId="25">
    <w:abstractNumId w:val="22"/>
  </w:num>
  <w:num w:numId="26">
    <w:abstractNumId w:val="7"/>
  </w:num>
  <w:num w:numId="27">
    <w:abstractNumId w:val="26"/>
  </w:num>
  <w:num w:numId="28">
    <w:abstractNumId w:val="19"/>
  </w:num>
  <w:num w:numId="29">
    <w:abstractNumId w:val="1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6F2AE2"/>
    <w:rsid w:val="0000666B"/>
    <w:rsid w:val="0002015F"/>
    <w:rsid w:val="00065BA6"/>
    <w:rsid w:val="0008775D"/>
    <w:rsid w:val="000A0A75"/>
    <w:rsid w:val="000A2217"/>
    <w:rsid w:val="000C22C2"/>
    <w:rsid w:val="000F1ADC"/>
    <w:rsid w:val="00113B68"/>
    <w:rsid w:val="00115698"/>
    <w:rsid w:val="00123BE9"/>
    <w:rsid w:val="0017030E"/>
    <w:rsid w:val="001872CB"/>
    <w:rsid w:val="00192CE3"/>
    <w:rsid w:val="00195612"/>
    <w:rsid w:val="001A064B"/>
    <w:rsid w:val="001A6A11"/>
    <w:rsid w:val="001A7047"/>
    <w:rsid w:val="001C4A16"/>
    <w:rsid w:val="001F48B8"/>
    <w:rsid w:val="00211F3D"/>
    <w:rsid w:val="00280876"/>
    <w:rsid w:val="002C519D"/>
    <w:rsid w:val="002E5983"/>
    <w:rsid w:val="0030303A"/>
    <w:rsid w:val="003045FB"/>
    <w:rsid w:val="003056B1"/>
    <w:rsid w:val="00312017"/>
    <w:rsid w:val="00334745"/>
    <w:rsid w:val="0034033D"/>
    <w:rsid w:val="00363AB3"/>
    <w:rsid w:val="0039012E"/>
    <w:rsid w:val="003B0264"/>
    <w:rsid w:val="003C5AAA"/>
    <w:rsid w:val="003E3442"/>
    <w:rsid w:val="003F34A7"/>
    <w:rsid w:val="00416B3D"/>
    <w:rsid w:val="00422D20"/>
    <w:rsid w:val="00424C86"/>
    <w:rsid w:val="004314B6"/>
    <w:rsid w:val="004344B7"/>
    <w:rsid w:val="00437C40"/>
    <w:rsid w:val="0045312E"/>
    <w:rsid w:val="00454C3D"/>
    <w:rsid w:val="00461E20"/>
    <w:rsid w:val="0047560E"/>
    <w:rsid w:val="0049790D"/>
    <w:rsid w:val="004A2D05"/>
    <w:rsid w:val="004A6A82"/>
    <w:rsid w:val="004A784A"/>
    <w:rsid w:val="004B4952"/>
    <w:rsid w:val="004D4507"/>
    <w:rsid w:val="004F4490"/>
    <w:rsid w:val="005023EF"/>
    <w:rsid w:val="005252B5"/>
    <w:rsid w:val="005445D1"/>
    <w:rsid w:val="0055461F"/>
    <w:rsid w:val="00563A5E"/>
    <w:rsid w:val="00590F61"/>
    <w:rsid w:val="0059121B"/>
    <w:rsid w:val="005B2E23"/>
    <w:rsid w:val="005B781B"/>
    <w:rsid w:val="005D3EA0"/>
    <w:rsid w:val="005D7CFB"/>
    <w:rsid w:val="005E6FF5"/>
    <w:rsid w:val="005F3FC8"/>
    <w:rsid w:val="00610D59"/>
    <w:rsid w:val="00611799"/>
    <w:rsid w:val="00612CCD"/>
    <w:rsid w:val="006328E2"/>
    <w:rsid w:val="006412E6"/>
    <w:rsid w:val="00656BE9"/>
    <w:rsid w:val="00674451"/>
    <w:rsid w:val="006859BA"/>
    <w:rsid w:val="00685C6B"/>
    <w:rsid w:val="00692298"/>
    <w:rsid w:val="006925D0"/>
    <w:rsid w:val="006A0225"/>
    <w:rsid w:val="006A52F6"/>
    <w:rsid w:val="006D3B67"/>
    <w:rsid w:val="006F2AE2"/>
    <w:rsid w:val="006F2BAD"/>
    <w:rsid w:val="00701A99"/>
    <w:rsid w:val="00702F10"/>
    <w:rsid w:val="00712F6C"/>
    <w:rsid w:val="00713216"/>
    <w:rsid w:val="00720318"/>
    <w:rsid w:val="00730D8B"/>
    <w:rsid w:val="007374CA"/>
    <w:rsid w:val="00752F18"/>
    <w:rsid w:val="007564D6"/>
    <w:rsid w:val="00761630"/>
    <w:rsid w:val="00770F5F"/>
    <w:rsid w:val="007749EF"/>
    <w:rsid w:val="00783FE7"/>
    <w:rsid w:val="00794427"/>
    <w:rsid w:val="00796DE5"/>
    <w:rsid w:val="007A121A"/>
    <w:rsid w:val="007A7A17"/>
    <w:rsid w:val="007C4400"/>
    <w:rsid w:val="007D5E56"/>
    <w:rsid w:val="007E2B89"/>
    <w:rsid w:val="007F3E71"/>
    <w:rsid w:val="00802ADA"/>
    <w:rsid w:val="008039A5"/>
    <w:rsid w:val="00830197"/>
    <w:rsid w:val="00833FA2"/>
    <w:rsid w:val="0085426A"/>
    <w:rsid w:val="00871025"/>
    <w:rsid w:val="00874F1E"/>
    <w:rsid w:val="008A17AC"/>
    <w:rsid w:val="008B2C45"/>
    <w:rsid w:val="008D26A0"/>
    <w:rsid w:val="008E600E"/>
    <w:rsid w:val="008F16EF"/>
    <w:rsid w:val="008F25C4"/>
    <w:rsid w:val="008F4E1E"/>
    <w:rsid w:val="008F6C8F"/>
    <w:rsid w:val="008F7E92"/>
    <w:rsid w:val="00910B82"/>
    <w:rsid w:val="00927366"/>
    <w:rsid w:val="00946DCE"/>
    <w:rsid w:val="0097234B"/>
    <w:rsid w:val="00982CC7"/>
    <w:rsid w:val="009941CD"/>
    <w:rsid w:val="009A06A2"/>
    <w:rsid w:val="009A669C"/>
    <w:rsid w:val="009B04CA"/>
    <w:rsid w:val="009C1D14"/>
    <w:rsid w:val="009E68BE"/>
    <w:rsid w:val="00A04D5F"/>
    <w:rsid w:val="00A05BAF"/>
    <w:rsid w:val="00A116FB"/>
    <w:rsid w:val="00A20DEB"/>
    <w:rsid w:val="00A25444"/>
    <w:rsid w:val="00A4106C"/>
    <w:rsid w:val="00A41280"/>
    <w:rsid w:val="00A50790"/>
    <w:rsid w:val="00A77EBC"/>
    <w:rsid w:val="00A83604"/>
    <w:rsid w:val="00A85679"/>
    <w:rsid w:val="00A926B0"/>
    <w:rsid w:val="00AC3C20"/>
    <w:rsid w:val="00AD301A"/>
    <w:rsid w:val="00AF321E"/>
    <w:rsid w:val="00B12302"/>
    <w:rsid w:val="00B13ECE"/>
    <w:rsid w:val="00B23017"/>
    <w:rsid w:val="00B51975"/>
    <w:rsid w:val="00B56146"/>
    <w:rsid w:val="00B561E5"/>
    <w:rsid w:val="00B60BA5"/>
    <w:rsid w:val="00B6770B"/>
    <w:rsid w:val="00B76D02"/>
    <w:rsid w:val="00B8099B"/>
    <w:rsid w:val="00B92A9F"/>
    <w:rsid w:val="00BC48B5"/>
    <w:rsid w:val="00BC5F4D"/>
    <w:rsid w:val="00C4159F"/>
    <w:rsid w:val="00C45801"/>
    <w:rsid w:val="00C50753"/>
    <w:rsid w:val="00C54F5A"/>
    <w:rsid w:val="00C5735B"/>
    <w:rsid w:val="00C64FE7"/>
    <w:rsid w:val="00C661FD"/>
    <w:rsid w:val="00C750AF"/>
    <w:rsid w:val="00CA0A75"/>
    <w:rsid w:val="00CD0A6D"/>
    <w:rsid w:val="00CD5050"/>
    <w:rsid w:val="00CE59E0"/>
    <w:rsid w:val="00CF057E"/>
    <w:rsid w:val="00CF0AB4"/>
    <w:rsid w:val="00CF58B5"/>
    <w:rsid w:val="00CF7A61"/>
    <w:rsid w:val="00D07A78"/>
    <w:rsid w:val="00D1052C"/>
    <w:rsid w:val="00D23CCC"/>
    <w:rsid w:val="00D320D7"/>
    <w:rsid w:val="00D60A44"/>
    <w:rsid w:val="00D60B47"/>
    <w:rsid w:val="00D671D1"/>
    <w:rsid w:val="00D71E6C"/>
    <w:rsid w:val="00D73AAF"/>
    <w:rsid w:val="00D9053D"/>
    <w:rsid w:val="00DB2FE8"/>
    <w:rsid w:val="00DC6BE3"/>
    <w:rsid w:val="00DE0EAC"/>
    <w:rsid w:val="00DF38C4"/>
    <w:rsid w:val="00E104E1"/>
    <w:rsid w:val="00E15499"/>
    <w:rsid w:val="00E17447"/>
    <w:rsid w:val="00E26BFD"/>
    <w:rsid w:val="00E35702"/>
    <w:rsid w:val="00E701DC"/>
    <w:rsid w:val="00E7665B"/>
    <w:rsid w:val="00E94B0C"/>
    <w:rsid w:val="00EA05C5"/>
    <w:rsid w:val="00EB10EE"/>
    <w:rsid w:val="00EB2F80"/>
    <w:rsid w:val="00EB50BD"/>
    <w:rsid w:val="00EB7CF2"/>
    <w:rsid w:val="00EE601B"/>
    <w:rsid w:val="00F02DC7"/>
    <w:rsid w:val="00F47BA5"/>
    <w:rsid w:val="00F53924"/>
    <w:rsid w:val="00F70776"/>
    <w:rsid w:val="00F72E9D"/>
    <w:rsid w:val="00F85680"/>
    <w:rsid w:val="00F9319C"/>
    <w:rsid w:val="00F95D54"/>
    <w:rsid w:val="00FA3362"/>
    <w:rsid w:val="00FB2824"/>
    <w:rsid w:val="00FB56C6"/>
    <w:rsid w:val="00FD51B5"/>
    <w:rsid w:val="00FD7BB4"/>
    <w:rsid w:val="00FE4704"/>
    <w:rsid w:val="00FF48C7"/>
    <w:rsid w:val="00FF7A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5FB"/>
  </w:style>
  <w:style w:type="paragraph" w:styleId="Ttulo1">
    <w:name w:val="heading 1"/>
    <w:basedOn w:val="Normal"/>
    <w:next w:val="Normal"/>
    <w:link w:val="Ttulo1Char"/>
    <w:qFormat/>
    <w:rsid w:val="003045FB"/>
    <w:pPr>
      <w:keepNext/>
      <w:outlineLvl w:val="0"/>
    </w:pPr>
    <w:rPr>
      <w:b/>
      <w:sz w:val="28"/>
      <w:u w:val="single"/>
    </w:rPr>
  </w:style>
  <w:style w:type="paragraph" w:styleId="Ttulo2">
    <w:name w:val="heading 2"/>
    <w:basedOn w:val="Normal"/>
    <w:next w:val="Normal"/>
    <w:link w:val="Ttulo2Char"/>
    <w:semiHidden/>
    <w:unhideWhenUsed/>
    <w:qFormat/>
    <w:rsid w:val="00C50753"/>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C50753"/>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5B2E23"/>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rsid w:val="00C50753"/>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C50753"/>
    <w:pPr>
      <w:spacing w:before="240" w:after="60"/>
      <w:outlineLvl w:val="5"/>
    </w:pPr>
    <w:rPr>
      <w:b/>
      <w:bCs/>
      <w:sz w:val="22"/>
      <w:szCs w:val="22"/>
    </w:rPr>
  </w:style>
  <w:style w:type="paragraph" w:styleId="Ttulo8">
    <w:name w:val="heading 8"/>
    <w:basedOn w:val="Normal"/>
    <w:next w:val="Normal"/>
    <w:link w:val="Ttulo8Char"/>
    <w:qFormat/>
    <w:rsid w:val="00C50753"/>
    <w:pPr>
      <w:spacing w:before="240" w:after="60"/>
      <w:outlineLvl w:val="7"/>
    </w:pPr>
    <w:rPr>
      <w:i/>
      <w:iCs/>
      <w:sz w:val="24"/>
      <w:szCs w:val="24"/>
    </w:rPr>
  </w:style>
  <w:style w:type="paragraph" w:styleId="Ttulo9">
    <w:name w:val="heading 9"/>
    <w:basedOn w:val="Normal"/>
    <w:next w:val="Normal"/>
    <w:link w:val="Ttulo9Char"/>
    <w:semiHidden/>
    <w:unhideWhenUsed/>
    <w:qFormat/>
    <w:rsid w:val="00C50753"/>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045FB"/>
    <w:pPr>
      <w:tabs>
        <w:tab w:val="center" w:pos="4320"/>
        <w:tab w:val="right" w:pos="8640"/>
      </w:tabs>
    </w:pPr>
  </w:style>
  <w:style w:type="paragraph" w:styleId="Rodap">
    <w:name w:val="footer"/>
    <w:basedOn w:val="Normal"/>
    <w:link w:val="RodapChar"/>
    <w:rsid w:val="003045FB"/>
    <w:pPr>
      <w:tabs>
        <w:tab w:val="center" w:pos="4320"/>
        <w:tab w:val="right" w:pos="8640"/>
      </w:tabs>
    </w:pPr>
  </w:style>
  <w:style w:type="paragraph" w:styleId="Corpodetexto">
    <w:name w:val="Body Text"/>
    <w:basedOn w:val="Normal"/>
    <w:rsid w:val="003045FB"/>
    <w:pPr>
      <w:jc w:val="both"/>
    </w:pPr>
    <w:rPr>
      <w:sz w:val="28"/>
    </w:rPr>
  </w:style>
  <w:style w:type="character" w:styleId="Hyperlink">
    <w:name w:val="Hyperlink"/>
    <w:rsid w:val="00796DE5"/>
    <w:rPr>
      <w:color w:val="0000FF"/>
      <w:u w:val="single"/>
    </w:rPr>
  </w:style>
  <w:style w:type="character" w:customStyle="1" w:styleId="RodapChar">
    <w:name w:val="Rodapé Char"/>
    <w:basedOn w:val="Fontepargpadro"/>
    <w:link w:val="Rodap"/>
    <w:rsid w:val="008E600E"/>
  </w:style>
  <w:style w:type="character" w:customStyle="1" w:styleId="CabealhoChar">
    <w:name w:val="Cabeçalho Char"/>
    <w:basedOn w:val="Fontepargpadro"/>
    <w:link w:val="Cabealho"/>
    <w:rsid w:val="00C5735B"/>
  </w:style>
  <w:style w:type="paragraph" w:styleId="PargrafodaLista">
    <w:name w:val="List Paragraph"/>
    <w:basedOn w:val="Normal"/>
    <w:uiPriority w:val="34"/>
    <w:qFormat/>
    <w:rsid w:val="00802ADA"/>
    <w:pPr>
      <w:ind w:left="720"/>
      <w:contextualSpacing/>
    </w:pPr>
  </w:style>
  <w:style w:type="character" w:customStyle="1" w:styleId="Ttulo1Char">
    <w:name w:val="Título 1 Char"/>
    <w:link w:val="Ttulo1"/>
    <w:rsid w:val="00CE59E0"/>
    <w:rPr>
      <w:b/>
      <w:sz w:val="28"/>
      <w:u w:val="single"/>
    </w:rPr>
  </w:style>
  <w:style w:type="paragraph" w:customStyle="1" w:styleId="Nivel2">
    <w:name w:val="Nivel 2"/>
    <w:basedOn w:val="Normal"/>
    <w:rsid w:val="00CD0A6D"/>
    <w:pPr>
      <w:suppressAutoHyphens/>
      <w:jc w:val="both"/>
    </w:pPr>
    <w:rPr>
      <w:rFonts w:ascii="Verdana" w:hAnsi="Verdana" w:cs="Verdana"/>
      <w:b/>
      <w:bCs/>
      <w:sz w:val="22"/>
      <w:szCs w:val="22"/>
    </w:rPr>
  </w:style>
  <w:style w:type="paragraph" w:customStyle="1" w:styleId="Textoembloco2">
    <w:name w:val="Texto em bloco2"/>
    <w:basedOn w:val="Normal"/>
    <w:rsid w:val="00CD0A6D"/>
    <w:pPr>
      <w:autoSpaceDE w:val="0"/>
      <w:ind w:left="1260" w:right="-63" w:hanging="693"/>
      <w:jc w:val="both"/>
    </w:pPr>
    <w:rPr>
      <w:rFonts w:ascii="Arial" w:hAnsi="Arial" w:cs="Arial"/>
      <w:sz w:val="22"/>
      <w:szCs w:val="22"/>
    </w:rPr>
  </w:style>
  <w:style w:type="paragraph" w:styleId="Ttulo">
    <w:name w:val="Title"/>
    <w:basedOn w:val="Normal"/>
    <w:link w:val="TtuloChar"/>
    <w:qFormat/>
    <w:rsid w:val="001A6A11"/>
    <w:pPr>
      <w:jc w:val="center"/>
    </w:pPr>
    <w:rPr>
      <w:rFonts w:ascii="Arial" w:hAnsi="Arial"/>
      <w:b/>
    </w:rPr>
  </w:style>
  <w:style w:type="character" w:customStyle="1" w:styleId="TtuloChar">
    <w:name w:val="Título Char"/>
    <w:basedOn w:val="Fontepargpadro"/>
    <w:link w:val="Ttulo"/>
    <w:rsid w:val="001A6A11"/>
    <w:rPr>
      <w:rFonts w:ascii="Arial" w:hAnsi="Arial"/>
      <w:b/>
    </w:rPr>
  </w:style>
  <w:style w:type="paragraph" w:styleId="NormalWeb">
    <w:name w:val="Normal (Web)"/>
    <w:basedOn w:val="Normal"/>
    <w:uiPriority w:val="99"/>
    <w:rsid w:val="001A6A11"/>
    <w:pPr>
      <w:spacing w:before="100" w:beforeAutospacing="1" w:after="100" w:afterAutospacing="1"/>
    </w:pPr>
    <w:rPr>
      <w:sz w:val="24"/>
      <w:szCs w:val="24"/>
    </w:rPr>
  </w:style>
  <w:style w:type="paragraph" w:customStyle="1" w:styleId="western">
    <w:name w:val="western"/>
    <w:basedOn w:val="Normal"/>
    <w:rsid w:val="001A6A11"/>
    <w:pPr>
      <w:spacing w:before="100" w:beforeAutospacing="1" w:after="119"/>
    </w:pPr>
    <w:rPr>
      <w:sz w:val="24"/>
      <w:szCs w:val="24"/>
    </w:rPr>
  </w:style>
  <w:style w:type="paragraph" w:customStyle="1" w:styleId="Estilo2">
    <w:name w:val="Estilo2"/>
    <w:basedOn w:val="Normal"/>
    <w:rsid w:val="001A6A11"/>
    <w:pPr>
      <w:jc w:val="both"/>
    </w:pPr>
    <w:rPr>
      <w:rFonts w:ascii="Arial" w:hAnsi="Arial"/>
      <w:sz w:val="24"/>
    </w:rPr>
  </w:style>
  <w:style w:type="character" w:customStyle="1" w:styleId="Ttulo2Char">
    <w:name w:val="Título 2 Char"/>
    <w:basedOn w:val="Fontepargpadro"/>
    <w:link w:val="Ttulo2"/>
    <w:semiHidden/>
    <w:rsid w:val="00C50753"/>
    <w:rPr>
      <w:rFonts w:ascii="Cambria" w:hAnsi="Cambria"/>
      <w:b/>
      <w:bCs/>
      <w:i/>
      <w:iCs/>
      <w:sz w:val="28"/>
      <w:szCs w:val="28"/>
    </w:rPr>
  </w:style>
  <w:style w:type="character" w:customStyle="1" w:styleId="Ttulo3Char">
    <w:name w:val="Título 3 Char"/>
    <w:basedOn w:val="Fontepargpadro"/>
    <w:link w:val="Ttulo3"/>
    <w:semiHidden/>
    <w:rsid w:val="00C50753"/>
    <w:rPr>
      <w:rFonts w:ascii="Cambria" w:hAnsi="Cambria"/>
      <w:b/>
      <w:bCs/>
      <w:sz w:val="26"/>
      <w:szCs w:val="26"/>
    </w:rPr>
  </w:style>
  <w:style w:type="character" w:customStyle="1" w:styleId="Ttulo5Char">
    <w:name w:val="Título 5 Char"/>
    <w:basedOn w:val="Fontepargpadro"/>
    <w:link w:val="Ttulo5"/>
    <w:semiHidden/>
    <w:rsid w:val="00C50753"/>
    <w:rPr>
      <w:rFonts w:ascii="Calibri" w:hAnsi="Calibri"/>
      <w:b/>
      <w:bCs/>
      <w:i/>
      <w:iCs/>
      <w:sz w:val="26"/>
      <w:szCs w:val="26"/>
    </w:rPr>
  </w:style>
  <w:style w:type="character" w:customStyle="1" w:styleId="Ttulo6Char">
    <w:name w:val="Título 6 Char"/>
    <w:basedOn w:val="Fontepargpadro"/>
    <w:link w:val="Ttulo6"/>
    <w:rsid w:val="00C50753"/>
    <w:rPr>
      <w:b/>
      <w:bCs/>
      <w:sz w:val="22"/>
      <w:szCs w:val="22"/>
    </w:rPr>
  </w:style>
  <w:style w:type="character" w:customStyle="1" w:styleId="Ttulo8Char">
    <w:name w:val="Título 8 Char"/>
    <w:basedOn w:val="Fontepargpadro"/>
    <w:link w:val="Ttulo8"/>
    <w:rsid w:val="00C50753"/>
    <w:rPr>
      <w:i/>
      <w:iCs/>
      <w:sz w:val="24"/>
      <w:szCs w:val="24"/>
    </w:rPr>
  </w:style>
  <w:style w:type="character" w:customStyle="1" w:styleId="Ttulo9Char">
    <w:name w:val="Título 9 Char"/>
    <w:basedOn w:val="Fontepargpadro"/>
    <w:link w:val="Ttulo9"/>
    <w:semiHidden/>
    <w:rsid w:val="00C50753"/>
    <w:rPr>
      <w:rFonts w:ascii="Cambria" w:hAnsi="Cambria"/>
      <w:sz w:val="22"/>
      <w:szCs w:val="22"/>
    </w:rPr>
  </w:style>
  <w:style w:type="paragraph" w:styleId="Recuodecorpodetexto">
    <w:name w:val="Body Text Indent"/>
    <w:basedOn w:val="Normal"/>
    <w:link w:val="RecuodecorpodetextoChar"/>
    <w:rsid w:val="00C50753"/>
    <w:pPr>
      <w:spacing w:after="120"/>
      <w:ind w:left="283"/>
    </w:pPr>
  </w:style>
  <w:style w:type="character" w:customStyle="1" w:styleId="RecuodecorpodetextoChar">
    <w:name w:val="Recuo de corpo de texto Char"/>
    <w:basedOn w:val="Fontepargpadro"/>
    <w:link w:val="Recuodecorpodetexto"/>
    <w:rsid w:val="00C50753"/>
  </w:style>
  <w:style w:type="paragraph" w:styleId="Corpodetexto2">
    <w:name w:val="Body Text 2"/>
    <w:basedOn w:val="Normal"/>
    <w:link w:val="Corpodetexto2Char"/>
    <w:rsid w:val="00C50753"/>
    <w:pPr>
      <w:spacing w:after="120" w:line="480" w:lineRule="auto"/>
    </w:pPr>
  </w:style>
  <w:style w:type="character" w:customStyle="1" w:styleId="Corpodetexto2Char">
    <w:name w:val="Corpo de texto 2 Char"/>
    <w:basedOn w:val="Fontepargpadro"/>
    <w:link w:val="Corpodetexto2"/>
    <w:rsid w:val="00C50753"/>
  </w:style>
  <w:style w:type="paragraph" w:customStyle="1" w:styleId="WW-Padro">
    <w:name w:val="WW-Padrão"/>
    <w:rsid w:val="00C50753"/>
    <w:pPr>
      <w:widowControl w:val="0"/>
      <w:autoSpaceDE w:val="0"/>
      <w:autoSpaceDN w:val="0"/>
    </w:pPr>
  </w:style>
  <w:style w:type="paragraph" w:styleId="TextosemFormatao">
    <w:name w:val="Plain Text"/>
    <w:basedOn w:val="Normal"/>
    <w:link w:val="TextosemFormataoChar"/>
    <w:rsid w:val="00C50753"/>
    <w:rPr>
      <w:rFonts w:ascii="Courier New" w:hAnsi="Courier New"/>
    </w:rPr>
  </w:style>
  <w:style w:type="character" w:customStyle="1" w:styleId="TextosemFormataoChar">
    <w:name w:val="Texto sem Formatação Char"/>
    <w:basedOn w:val="Fontepargpadro"/>
    <w:link w:val="TextosemFormatao"/>
    <w:rsid w:val="00C50753"/>
    <w:rPr>
      <w:rFonts w:ascii="Courier New" w:hAnsi="Courier New"/>
    </w:rPr>
  </w:style>
  <w:style w:type="paragraph" w:styleId="Textoembloco">
    <w:name w:val="Block Text"/>
    <w:basedOn w:val="Normal"/>
    <w:rsid w:val="00C50753"/>
    <w:pPr>
      <w:tabs>
        <w:tab w:val="left" w:pos="1728"/>
      </w:tabs>
      <w:spacing w:line="360" w:lineRule="auto"/>
      <w:ind w:left="142" w:right="142"/>
      <w:jc w:val="both"/>
    </w:pPr>
    <w:rPr>
      <w:sz w:val="24"/>
    </w:rPr>
  </w:style>
  <w:style w:type="character" w:styleId="nfase">
    <w:name w:val="Emphasis"/>
    <w:basedOn w:val="Fontepargpadro"/>
    <w:qFormat/>
    <w:rsid w:val="0039012E"/>
    <w:rPr>
      <w:i/>
      <w:iCs/>
    </w:rPr>
  </w:style>
  <w:style w:type="character" w:customStyle="1" w:styleId="qterm2">
    <w:name w:val="qterm2"/>
    <w:basedOn w:val="Fontepargpadro"/>
    <w:rsid w:val="0039012E"/>
  </w:style>
  <w:style w:type="character" w:customStyle="1" w:styleId="Ttulo4Char">
    <w:name w:val="Título 4 Char"/>
    <w:basedOn w:val="Fontepargpadro"/>
    <w:link w:val="Ttulo4"/>
    <w:rsid w:val="005B2E23"/>
    <w:rPr>
      <w:rFonts w:ascii="Calibri" w:hAnsi="Calibri"/>
      <w:b/>
      <w:bCs/>
      <w:sz w:val="28"/>
      <w:szCs w:val="28"/>
    </w:rPr>
  </w:style>
  <w:style w:type="paragraph" w:styleId="Subttulo">
    <w:name w:val="Subtitle"/>
    <w:basedOn w:val="Normal"/>
    <w:link w:val="SubttuloChar"/>
    <w:qFormat/>
    <w:rsid w:val="005B2E23"/>
    <w:pPr>
      <w:jc w:val="center"/>
    </w:pPr>
    <w:rPr>
      <w:rFonts w:ascii="Book Antiqua" w:hAnsi="Book Antiqua"/>
      <w:b/>
    </w:rPr>
  </w:style>
  <w:style w:type="character" w:customStyle="1" w:styleId="SubttuloChar">
    <w:name w:val="Subtítulo Char"/>
    <w:basedOn w:val="Fontepargpadro"/>
    <w:link w:val="Subttulo"/>
    <w:rsid w:val="005B2E23"/>
    <w:rPr>
      <w:rFonts w:ascii="Book Antiqua" w:hAnsi="Book Antiqua"/>
      <w:b/>
    </w:rPr>
  </w:style>
  <w:style w:type="paragraph" w:customStyle="1" w:styleId="TxtItem">
    <w:name w:val="Txt Item"/>
    <w:basedOn w:val="Normal"/>
    <w:rsid w:val="005B2E23"/>
    <w:pPr>
      <w:ind w:left="567"/>
      <w:jc w:val="both"/>
    </w:pPr>
    <w:rPr>
      <w:rFonts w:ascii="Arial" w:hAnsi="Arial"/>
      <w:sz w:val="22"/>
      <w:lang w:val="pt-PT"/>
    </w:rPr>
  </w:style>
  <w:style w:type="paragraph" w:customStyle="1" w:styleId="Default">
    <w:name w:val="Default"/>
    <w:rsid w:val="005B2E23"/>
    <w:pPr>
      <w:autoSpaceDE w:val="0"/>
      <w:autoSpaceDN w:val="0"/>
      <w:adjustRightInd w:val="0"/>
    </w:pPr>
    <w:rPr>
      <w:rFonts w:ascii="Arial" w:hAnsi="Arial" w:cs="Arial"/>
      <w:color w:val="000000"/>
      <w:sz w:val="24"/>
      <w:szCs w:val="24"/>
    </w:rPr>
  </w:style>
  <w:style w:type="character" w:styleId="Forte">
    <w:name w:val="Strong"/>
    <w:basedOn w:val="Fontepargpadro"/>
    <w:uiPriority w:val="99"/>
    <w:qFormat/>
    <w:rsid w:val="0059121B"/>
    <w:rPr>
      <w:rFonts w:cs="Times New Roman"/>
      <w:b/>
    </w:rPr>
  </w:style>
  <w:style w:type="paragraph" w:customStyle="1" w:styleId="ecxmsonormal">
    <w:name w:val="ecxmsonormal"/>
    <w:basedOn w:val="Normal"/>
    <w:uiPriority w:val="99"/>
    <w:rsid w:val="0059121B"/>
    <w:pPr>
      <w:spacing w:before="100" w:beforeAutospacing="1" w:after="100" w:afterAutospacing="1"/>
    </w:pPr>
    <w:rPr>
      <w:sz w:val="24"/>
      <w:szCs w:val="24"/>
    </w:rPr>
  </w:style>
  <w:style w:type="paragraph" w:styleId="Textodebalo">
    <w:name w:val="Balloon Text"/>
    <w:basedOn w:val="Normal"/>
    <w:link w:val="TextodebaloChar"/>
    <w:rsid w:val="0059121B"/>
    <w:rPr>
      <w:rFonts w:ascii="Tahoma" w:hAnsi="Tahoma" w:cs="Tahoma"/>
      <w:sz w:val="16"/>
      <w:szCs w:val="16"/>
    </w:rPr>
  </w:style>
  <w:style w:type="character" w:customStyle="1" w:styleId="TextodebaloChar">
    <w:name w:val="Texto de balão Char"/>
    <w:basedOn w:val="Fontepargpadro"/>
    <w:link w:val="Textodebalo"/>
    <w:rsid w:val="00591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546401">
      <w:bodyDiv w:val="1"/>
      <w:marLeft w:val="0"/>
      <w:marRight w:val="0"/>
      <w:marTop w:val="0"/>
      <w:marBottom w:val="0"/>
      <w:divBdr>
        <w:top w:val="none" w:sz="0" w:space="0" w:color="auto"/>
        <w:left w:val="none" w:sz="0" w:space="0" w:color="auto"/>
        <w:bottom w:val="none" w:sz="0" w:space="0" w:color="auto"/>
        <w:right w:val="none" w:sz="0" w:space="0" w:color="auto"/>
      </w:divBdr>
    </w:div>
    <w:div w:id="13864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LEIS/L8666cons.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amaralouveira.sp.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amaralouveira.sp.gov.b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270A-8DF7-407B-95E6-8AAB0058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24</Pages>
  <Words>8604</Words>
  <Characters>50644</Characters>
  <Application>Microsoft Office Word</Application>
  <DocSecurity>0</DocSecurity>
  <Lines>422</Lines>
  <Paragraphs>118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59130</CharactersWithSpaces>
  <SharedDoc>false</SharedDoc>
  <HLinks>
    <vt:vector size="6" baseType="variant">
      <vt:variant>
        <vt:i4>5963854</vt:i4>
      </vt:variant>
      <vt:variant>
        <vt:i4>0</vt:i4>
      </vt:variant>
      <vt:variant>
        <vt:i4>0</vt:i4>
      </vt:variant>
      <vt:variant>
        <vt:i4>5</vt:i4>
      </vt:variant>
      <vt:variant>
        <vt:lpwstr>http://www.camaralouveira.sp.gov.br/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Luiz Carlos de Medeiros</cp:lastModifiedBy>
  <cp:revision>11</cp:revision>
  <cp:lastPrinted>2013-10-03T21:26:00Z</cp:lastPrinted>
  <dcterms:created xsi:type="dcterms:W3CDTF">2013-10-03T19:09:00Z</dcterms:created>
  <dcterms:modified xsi:type="dcterms:W3CDTF">2013-10-24T19:34:00Z</dcterms:modified>
</cp:coreProperties>
</file>