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B8" w:rsidRDefault="00E37CB8" w:rsidP="00E37CB8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E37CB8" w:rsidRPr="00FE320C" w:rsidRDefault="00E37CB8" w:rsidP="00E37CB8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AUTÓGRAFO DE LEI Nº 1</w:t>
      </w:r>
      <w:r>
        <w:rPr>
          <w:rFonts w:ascii="Calibri" w:hAnsi="Calibri" w:cs="Calibri"/>
          <w:b/>
          <w:sz w:val="24"/>
          <w:szCs w:val="24"/>
          <w:u w:val="single"/>
        </w:rPr>
        <w:t>1</w:t>
      </w:r>
      <w:r>
        <w:rPr>
          <w:rFonts w:ascii="Calibri" w:hAnsi="Calibri" w:cs="Calibri"/>
          <w:b/>
          <w:sz w:val="24"/>
          <w:szCs w:val="24"/>
          <w:u w:val="single"/>
        </w:rPr>
        <w:t>/2026</w:t>
      </w:r>
    </w:p>
    <w:p w:rsidR="00E37CB8" w:rsidRDefault="00E37CB8" w:rsidP="00E37CB8">
      <w:pPr>
        <w:spacing w:after="0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37CB8" w:rsidRDefault="007920B5" w:rsidP="00E37CB8">
      <w:pPr>
        <w:spacing w:after="0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</w:t>
      </w:r>
      <w:r w:rsidR="00E37CB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</w:t>
      </w:r>
    </w:p>
    <w:p w:rsidR="00CF2536" w:rsidRDefault="007920B5" w:rsidP="00E37CB8">
      <w:pPr>
        <w:spacing w:after="0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445484"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</w:t>
      </w:r>
      <w:r w:rsidR="00D7367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10</w:t>
      </w:r>
      <w:r w:rsidRPr="00445484">
        <w:rPr>
          <w:rFonts w:eastAsia="Times New Roman" w:cstheme="minorHAnsi"/>
          <w:b/>
          <w:color w:val="000000"/>
          <w:sz w:val="24"/>
          <w:szCs w:val="24"/>
          <w:lang w:eastAsia="pt-BR"/>
        </w:rPr>
        <w:t>/</w:t>
      </w:r>
      <w:r w:rsidRPr="00445484">
        <w:rPr>
          <w:rFonts w:eastAsia="Times New Roman" w:cstheme="minorHAnsi"/>
          <w:b/>
          <w:color w:val="000000"/>
          <w:sz w:val="24"/>
          <w:szCs w:val="24"/>
          <w:lang w:eastAsia="pt-BR"/>
        </w:rPr>
        <w:t>202</w:t>
      </w:r>
      <w:r w:rsidR="009D60B1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</w:p>
    <w:p w:rsidR="00CF2536" w:rsidRPr="00E37CB8" w:rsidRDefault="007920B5" w:rsidP="00E37CB8">
      <w:pPr>
        <w:pStyle w:val="NormalWeb"/>
        <w:spacing w:before="0" w:beforeAutospacing="0" w:after="180" w:afterAutospacing="0"/>
        <w:ind w:left="2835"/>
        <w:jc w:val="both"/>
        <w:rPr>
          <w:rFonts w:asciiTheme="minorHAnsi" w:hAnsiTheme="minorHAnsi" w:cstheme="minorHAnsi"/>
        </w:rPr>
      </w:pPr>
      <w:r w:rsidRPr="00E37CB8">
        <w:rPr>
          <w:rFonts w:ascii="Calibri" w:hAnsi="Calibri" w:cs="Calibri"/>
        </w:rPr>
        <w:t>INSTITUI NO MUNICÍPIO DE</w:t>
      </w:r>
      <w:r w:rsidR="007D00C7" w:rsidRPr="00E37CB8">
        <w:rPr>
          <w:rFonts w:ascii="Calibri" w:hAnsi="Calibri" w:cs="Calibri"/>
        </w:rPr>
        <w:t xml:space="preserve"> </w:t>
      </w:r>
      <w:r w:rsidRPr="00E37CB8">
        <w:rPr>
          <w:rFonts w:ascii="Calibri" w:hAnsi="Calibri" w:cs="Calibri"/>
        </w:rPr>
        <w:t>LOUVEIRA</w:t>
      </w:r>
      <w:r w:rsidR="004F0D0B" w:rsidRPr="00E37CB8">
        <w:rPr>
          <w:rFonts w:ascii="Calibri" w:hAnsi="Calibri" w:cs="Calibri"/>
        </w:rPr>
        <w:t xml:space="preserve"> O</w:t>
      </w:r>
      <w:r w:rsidR="0050344C" w:rsidRPr="00E37CB8">
        <w:rPr>
          <w:rFonts w:ascii="Calibri" w:hAnsi="Calibri" w:cs="Calibri"/>
        </w:rPr>
        <w:t xml:space="preserve"> “</w:t>
      </w:r>
      <w:r w:rsidR="004F0D0B" w:rsidRPr="00E37CB8">
        <w:rPr>
          <w:rFonts w:ascii="Calibri" w:hAnsi="Calibri" w:cs="Calibri"/>
        </w:rPr>
        <w:t>EVENTO</w:t>
      </w:r>
      <w:r w:rsidR="00B71D0F" w:rsidRPr="00E37CB8">
        <w:rPr>
          <w:rFonts w:ascii="Calibri" w:hAnsi="Calibri" w:cs="Calibri"/>
        </w:rPr>
        <w:t xml:space="preserve"> </w:t>
      </w:r>
      <w:r w:rsidR="004F0D0B" w:rsidRPr="00E37CB8">
        <w:rPr>
          <w:rFonts w:ascii="Calibri" w:hAnsi="Calibri" w:cs="Calibri"/>
        </w:rPr>
        <w:t>D</w:t>
      </w:r>
      <w:r w:rsidR="00333BA2" w:rsidRPr="00E37CB8">
        <w:rPr>
          <w:rFonts w:ascii="Calibri" w:hAnsi="Calibri" w:cs="Calibri"/>
        </w:rPr>
        <w:t>E</w:t>
      </w:r>
      <w:r w:rsidR="00AB7FC3" w:rsidRPr="00E37CB8">
        <w:rPr>
          <w:rFonts w:ascii="Calibri" w:hAnsi="Calibri" w:cs="Calibri"/>
        </w:rPr>
        <w:t xml:space="preserve"> </w:t>
      </w:r>
      <w:r w:rsidR="004F0D0B" w:rsidRPr="00E37CB8">
        <w:rPr>
          <w:rFonts w:ascii="Calibri" w:hAnsi="Calibri" w:cs="Calibri"/>
        </w:rPr>
        <w:t xml:space="preserve">                    </w:t>
      </w:r>
      <w:r w:rsidR="0050344C" w:rsidRPr="00E37CB8">
        <w:rPr>
          <w:rFonts w:ascii="Calibri" w:hAnsi="Calibri" w:cs="Calibri"/>
        </w:rPr>
        <w:t xml:space="preserve">                                          </w:t>
      </w:r>
      <w:r w:rsidR="00333BA2" w:rsidRPr="00E37CB8">
        <w:rPr>
          <w:rFonts w:ascii="Calibri" w:hAnsi="Calibri" w:cs="Calibri"/>
        </w:rPr>
        <w:t>FERREOMODELISMO”</w:t>
      </w:r>
      <w:r w:rsidRPr="00E37CB8">
        <w:rPr>
          <w:rFonts w:ascii="Calibri" w:hAnsi="Calibri" w:cs="Calibri"/>
        </w:rPr>
        <w:t>,</w:t>
      </w:r>
      <w:r w:rsidR="00333BA2" w:rsidRPr="00E37CB8">
        <w:rPr>
          <w:rFonts w:ascii="Calibri" w:hAnsi="Calibri" w:cs="Calibri"/>
        </w:rPr>
        <w:t xml:space="preserve"> E DÁ</w:t>
      </w:r>
      <w:r w:rsidR="00B71D0F" w:rsidRPr="00E37CB8">
        <w:rPr>
          <w:rFonts w:ascii="Calibri" w:hAnsi="Calibri" w:cs="Calibri"/>
        </w:rPr>
        <w:t xml:space="preserve"> </w:t>
      </w:r>
      <w:r w:rsidR="00333BA2" w:rsidRPr="00E37CB8">
        <w:rPr>
          <w:rFonts w:ascii="Calibri" w:hAnsi="Calibri" w:cs="Calibri"/>
        </w:rPr>
        <w:t>OUTRAS PROVIDÊNCIAS</w:t>
      </w:r>
      <w:r w:rsidR="00333BA2" w:rsidRPr="00E37CB8">
        <w:rPr>
          <w:rFonts w:asciiTheme="minorHAnsi" w:hAnsiTheme="minorHAnsi" w:cstheme="minorHAnsi"/>
        </w:rPr>
        <w:t>.</w:t>
      </w:r>
    </w:p>
    <w:p w:rsidR="00CF2536" w:rsidRPr="00E37CB8" w:rsidRDefault="00E37CB8" w:rsidP="00E37CB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</w:t>
      </w:r>
      <w:r w:rsidR="007920B5" w:rsidRPr="00E37CB8">
        <w:rPr>
          <w:rFonts w:ascii="Calibri" w:hAnsi="Calibri" w:cs="Calibri"/>
          <w:sz w:val="24"/>
          <w:szCs w:val="24"/>
        </w:rPr>
        <w:t>Vereador: Clayton Roberto Finamore</w:t>
      </w:r>
      <w:r>
        <w:rPr>
          <w:rFonts w:ascii="Calibri" w:hAnsi="Calibri" w:cs="Calibri"/>
          <w:sz w:val="24"/>
          <w:szCs w:val="24"/>
        </w:rPr>
        <w:t>.</w:t>
      </w:r>
      <w:r w:rsidR="007920B5" w:rsidRPr="00E37CB8">
        <w:rPr>
          <w:rFonts w:ascii="Calibri" w:hAnsi="Calibri" w:cs="Calibri"/>
          <w:sz w:val="24"/>
          <w:szCs w:val="24"/>
        </w:rPr>
        <w:t xml:space="preserve"> </w:t>
      </w:r>
    </w:p>
    <w:p w:rsidR="00CF2536" w:rsidRDefault="00CF2536" w:rsidP="00CF2536">
      <w:pPr>
        <w:ind w:left="2977"/>
        <w:jc w:val="right"/>
        <w:rPr>
          <w:rFonts w:ascii="Calibri" w:hAnsi="Calibri" w:cs="Calibri"/>
          <w:b/>
          <w:sz w:val="24"/>
          <w:szCs w:val="24"/>
        </w:rPr>
      </w:pPr>
    </w:p>
    <w:p w:rsidR="00E37CB8" w:rsidRDefault="00E37CB8" w:rsidP="00CF2536">
      <w:pPr>
        <w:ind w:left="2977"/>
        <w:jc w:val="right"/>
        <w:rPr>
          <w:rFonts w:ascii="Calibri" w:hAnsi="Calibri" w:cs="Calibri"/>
          <w:b/>
          <w:sz w:val="24"/>
          <w:szCs w:val="24"/>
        </w:rPr>
      </w:pPr>
    </w:p>
    <w:p w:rsidR="00E37CB8" w:rsidRDefault="00E37CB8" w:rsidP="00CF2536">
      <w:pPr>
        <w:ind w:left="2977"/>
        <w:jc w:val="right"/>
        <w:rPr>
          <w:rFonts w:ascii="Calibri" w:hAnsi="Calibri" w:cs="Calibri"/>
          <w:b/>
          <w:sz w:val="24"/>
          <w:szCs w:val="24"/>
        </w:rPr>
      </w:pPr>
    </w:p>
    <w:p w:rsidR="00CF2536" w:rsidRDefault="007920B5" w:rsidP="00E37CB8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3010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1º-</w:t>
      </w:r>
      <w:r w:rsidR="007E1BC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>Fica instituído</w:t>
      </w:r>
      <w:r w:rsidR="00EA3D28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6D2F3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anualmente</w:t>
      </w:r>
      <w:r w:rsidR="00EA3D28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município de Louveira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“Evento de Ferreomodelismo”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ser comemorado</w:t>
      </w:r>
      <w:r w:rsidR="0053791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em toda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="0053791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enúltima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semana </w:t>
      </w:r>
      <w:r w:rsidR="006D2F3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do mês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</w:t>
      </w:r>
      <w:r w:rsidR="00537919">
        <w:rPr>
          <w:rFonts w:eastAsia="Times New Roman" w:cstheme="minorHAnsi"/>
          <w:color w:val="000000"/>
          <w:sz w:val="24"/>
          <w:szCs w:val="24"/>
          <w:lang w:eastAsia="pt-BR"/>
        </w:rPr>
        <w:t>julho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 </w:t>
      </w:r>
    </w:p>
    <w:p w:rsidR="00E37CB8" w:rsidRDefault="00E37CB8" w:rsidP="00E37CB8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CF2536" w:rsidRDefault="007920B5" w:rsidP="00E37CB8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Parágrafo único: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Para efeitos desta Lei, considera</w:t>
      </w:r>
      <w:r w:rsidR="00EA3D28">
        <w:rPr>
          <w:rFonts w:eastAsia="Times New Roman" w:cstheme="minorHAnsi"/>
          <w:color w:val="000000"/>
          <w:sz w:val="24"/>
          <w:szCs w:val="24"/>
          <w:lang w:eastAsia="pt-BR"/>
        </w:rPr>
        <w:t>-se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24643">
        <w:rPr>
          <w:rFonts w:eastAsia="Times New Roman" w:cstheme="minorHAnsi"/>
          <w:color w:val="000000"/>
          <w:sz w:val="24"/>
          <w:szCs w:val="24"/>
          <w:lang w:eastAsia="pt-BR"/>
        </w:rPr>
        <w:t>F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erreomodelismo, </w:t>
      </w:r>
      <w:r w:rsidR="00EA3D2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construção e exibição de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modelos de miniaturas de ferrovias, incluindo trens, trilhos,</w:t>
      </w:r>
      <w:r w:rsidR="00EA3D2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cenários e edifícios, bem como 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criação de maquetes </w:t>
      </w:r>
      <w:r w:rsidR="007D00C7" w:rsidRPr="007D00C7">
        <w:rPr>
          <w:rFonts w:eastAsia="Times New Roman" w:cstheme="minorHAnsi"/>
          <w:color w:val="000000"/>
          <w:szCs w:val="24"/>
          <w:lang w:eastAsia="pt-BR"/>
        </w:rPr>
        <w:t xml:space="preserve">e </w:t>
      </w:r>
      <w:r w:rsidR="007D00C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dioramas </w:t>
      </w:r>
      <w:r w:rsidR="00EA3D28">
        <w:rPr>
          <w:rFonts w:eastAsia="Times New Roman" w:cstheme="minorHAnsi"/>
          <w:color w:val="000000"/>
          <w:sz w:val="24"/>
          <w:szCs w:val="24"/>
          <w:lang w:eastAsia="pt-BR"/>
        </w:rPr>
        <w:t>detalhado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s que reproduzem ambientes reais ou imaginários</w:t>
      </w:r>
      <w:r w:rsidR="007D00C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podendo ser em escala reduzida. </w:t>
      </w:r>
    </w:p>
    <w:p w:rsidR="0020729F" w:rsidRDefault="0020729F" w:rsidP="00CF2536">
      <w:pPr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20729F" w:rsidRDefault="007920B5" w:rsidP="00E37CB8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Art. 2</w:t>
      </w:r>
      <w:r w:rsidRPr="00293010">
        <w:rPr>
          <w:rFonts w:eastAsia="Times New Roman" w:cstheme="minorHAnsi"/>
          <w:b/>
          <w:color w:val="000000"/>
          <w:sz w:val="24"/>
          <w:szCs w:val="24"/>
          <w:lang w:eastAsia="pt-BR"/>
        </w:rPr>
        <w:t>º-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7E1BC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Com o objetivo de promover e incentivar a cultura do </w:t>
      </w:r>
      <w:r w:rsidR="00F24643">
        <w:rPr>
          <w:rFonts w:eastAsia="Times New Roman" w:cstheme="minorHAnsi"/>
          <w:color w:val="000000"/>
          <w:sz w:val="24"/>
          <w:szCs w:val="24"/>
          <w:lang w:eastAsia="pt-BR"/>
        </w:rPr>
        <w:t>F</w:t>
      </w:r>
      <w:r w:rsidR="007E1BCC">
        <w:rPr>
          <w:rFonts w:eastAsia="Times New Roman" w:cstheme="minorHAnsi"/>
          <w:color w:val="000000"/>
          <w:sz w:val="24"/>
          <w:szCs w:val="24"/>
          <w:lang w:eastAsia="pt-BR"/>
        </w:rPr>
        <w:t>erreomodelismo e fomentar o turismo na cidade; o “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Evento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de Ferreomodelismo” poderá contar:</w:t>
      </w:r>
    </w:p>
    <w:p w:rsidR="00E37CB8" w:rsidRDefault="00E37CB8" w:rsidP="00CF2536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0729F" w:rsidRDefault="007920B5" w:rsidP="00CF2536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I - expo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sições de maquetes ferroviárias, locomotivas, vagões, cenários e demais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pt-BR"/>
        </w:rPr>
        <w:t>peças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20729F" w:rsidRDefault="007920B5" w:rsidP="00CF2536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relacionada</w:t>
      </w:r>
      <w:r w:rsidR="004712E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ao </w:t>
      </w:r>
      <w:r w:rsidR="00F24643">
        <w:rPr>
          <w:rFonts w:eastAsia="Times New Roman" w:cstheme="minorHAnsi"/>
          <w:color w:val="000000"/>
          <w:sz w:val="24"/>
          <w:szCs w:val="24"/>
          <w:lang w:eastAsia="pt-BR"/>
        </w:rPr>
        <w:t>F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erreomodelismo;</w:t>
      </w:r>
    </w:p>
    <w:p w:rsidR="0020729F" w:rsidRDefault="007920B5" w:rsidP="00CF2536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II - Oficinas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pt-BR"/>
        </w:rPr>
        <w:t>educativas para crianças, jovens e adultos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:rsidR="0020729F" w:rsidRDefault="007920B5" w:rsidP="00CF2536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III – apresentações temáticas e ações de valorização da história ferroviária;</w:t>
      </w:r>
    </w:p>
    <w:p w:rsidR="0020729F" w:rsidRDefault="007920B5" w:rsidP="00CF2536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IV- participação de colecionadores, clubes de </w:t>
      </w:r>
      <w:r w:rsidR="00F24643">
        <w:rPr>
          <w:rFonts w:eastAsia="Times New Roman" w:cstheme="minorHAnsi"/>
          <w:color w:val="000000"/>
          <w:sz w:val="24"/>
          <w:szCs w:val="24"/>
          <w:lang w:eastAsia="pt-BR"/>
        </w:rPr>
        <w:t>F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erreomodelismo e instituições culturais;</w:t>
      </w:r>
    </w:p>
    <w:p w:rsidR="0020729F" w:rsidRDefault="007920B5" w:rsidP="00CF2536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V- parcerias com escolas, entidades e associações voltadas à preservação da memória ferroviária</w:t>
      </w:r>
      <w:r w:rsidR="004712E5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CF2536" w:rsidRDefault="00CF2536" w:rsidP="00CF2536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CF2536" w:rsidRDefault="007920B5" w:rsidP="00E37CB8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301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Art. </w:t>
      </w:r>
      <w:r w:rsidR="0020729F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Pr="00293010">
        <w:rPr>
          <w:rFonts w:eastAsia="Times New Roman" w:cstheme="minorHAnsi"/>
          <w:b/>
          <w:color w:val="000000"/>
          <w:sz w:val="24"/>
          <w:szCs w:val="24"/>
          <w:lang w:eastAsia="pt-BR"/>
        </w:rPr>
        <w:t>°-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20729F">
        <w:rPr>
          <w:rFonts w:eastAsia="Times New Roman" w:cstheme="minorHAnsi"/>
          <w:color w:val="000000"/>
          <w:sz w:val="24"/>
          <w:szCs w:val="24"/>
          <w:lang w:eastAsia="pt-BR"/>
        </w:rPr>
        <w:t>O Poder Executivo</w:t>
      </w:r>
      <w:proofErr w:type="gramStart"/>
      <w:r w:rsidR="0020729F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6A630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20729F">
        <w:rPr>
          <w:rFonts w:eastAsia="Times New Roman" w:cstheme="minorHAnsi"/>
          <w:color w:val="000000"/>
          <w:sz w:val="24"/>
          <w:szCs w:val="24"/>
          <w:lang w:eastAsia="pt-BR"/>
        </w:rPr>
        <w:t>poderá</w:t>
      </w:r>
      <w:proofErr w:type="gramEnd"/>
      <w:r w:rsidR="0020729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celebrar parcerias com entidades</w:t>
      </w:r>
      <w:r w:rsidR="007E1BC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públicas ou privadas para organização, apoio e execução do evento, observada a legislação vigente. </w:t>
      </w:r>
    </w:p>
    <w:p w:rsidR="007E1BCC" w:rsidRPr="003555A5" w:rsidRDefault="007E1BCC" w:rsidP="00CF2536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CF2536" w:rsidRDefault="007920B5" w:rsidP="00E37CB8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Art. 4</w:t>
      </w:r>
      <w:r w:rsidRPr="00293010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Pr="00364021">
        <w:rPr>
          <w:rFonts w:eastAsia="Times New Roman" w:cstheme="minorHAnsi"/>
          <w:b/>
          <w:color w:val="000000"/>
          <w:sz w:val="24"/>
          <w:szCs w:val="24"/>
          <w:lang w:eastAsia="pt-BR"/>
        </w:rPr>
        <w:t>-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 despesas decorrentes da execução </w:t>
      </w:r>
      <w:proofErr w:type="gramStart"/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EA3D28">
        <w:rPr>
          <w:rFonts w:eastAsia="Times New Roman" w:cstheme="minorHAnsi"/>
          <w:color w:val="000000"/>
          <w:sz w:val="24"/>
          <w:szCs w:val="24"/>
          <w:lang w:eastAsia="pt-BR"/>
        </w:rPr>
        <w:t>presente</w:t>
      </w:r>
      <w:proofErr w:type="gramEnd"/>
      <w:r w:rsidR="00EA3D2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L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>ei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>correrão por conta das dotações próprias do orçamento municipal, podendo ser suplementadas</w:t>
      </w:r>
      <w:r w:rsidR="00D2781A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se necessário.</w:t>
      </w:r>
    </w:p>
    <w:p w:rsidR="00CF2536" w:rsidRDefault="00CF2536" w:rsidP="00CF2536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CF2536" w:rsidRDefault="007920B5" w:rsidP="00E37CB8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301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Art. </w:t>
      </w:r>
      <w:r w:rsidR="0020729F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 w:rsidRPr="00293010">
        <w:rPr>
          <w:rFonts w:eastAsia="Times New Roman" w:cstheme="minorHAnsi"/>
          <w:b/>
          <w:color w:val="000000"/>
          <w:sz w:val="24"/>
          <w:szCs w:val="24"/>
          <w:lang w:eastAsia="pt-BR"/>
        </w:rPr>
        <w:t>°-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 Lei entra em </w:t>
      </w:r>
      <w:r w:rsidR="00D2781A">
        <w:rPr>
          <w:rFonts w:eastAsia="Times New Roman" w:cstheme="minorHAnsi"/>
          <w:color w:val="000000"/>
          <w:sz w:val="24"/>
          <w:szCs w:val="24"/>
          <w:lang w:eastAsia="pt-BR"/>
        </w:rPr>
        <w:t>vigor na data de sua publicação, revogadas as disposições em contrário.</w:t>
      </w:r>
      <w:r w:rsidRPr="003555A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</w:t>
      </w:r>
    </w:p>
    <w:p w:rsidR="004712E5" w:rsidRDefault="004712E5" w:rsidP="00CF2536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37CB8" w:rsidRDefault="00E37CB8" w:rsidP="00CF2536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37CB8" w:rsidRDefault="00E37CB8" w:rsidP="00E37CB8">
      <w:pPr>
        <w:spacing w:after="120"/>
        <w:ind w:firstLine="1418"/>
        <w:jc w:val="right"/>
        <w:rPr>
          <w:rFonts w:ascii="Calibri" w:eastAsia="Calibri" w:hAnsi="Calibri"/>
          <w:sz w:val="24"/>
          <w:szCs w:val="24"/>
        </w:rPr>
      </w:pPr>
      <w:r w:rsidRPr="00FE320C">
        <w:rPr>
          <w:rFonts w:ascii="Calibri" w:eastAsia="Calibri" w:hAnsi="Calibri"/>
          <w:sz w:val="24"/>
          <w:szCs w:val="24"/>
        </w:rPr>
        <w:t xml:space="preserve">Louveira, </w:t>
      </w:r>
      <w:r>
        <w:rPr>
          <w:rFonts w:ascii="Calibri" w:eastAsia="Calibri" w:hAnsi="Calibri"/>
          <w:sz w:val="24"/>
          <w:szCs w:val="24"/>
        </w:rPr>
        <w:t>17</w:t>
      </w:r>
      <w:r w:rsidRPr="00FE320C">
        <w:rPr>
          <w:rFonts w:ascii="Calibri" w:eastAsia="Calibri" w:hAnsi="Calibri"/>
          <w:szCs w:val="24"/>
        </w:rPr>
        <w:t xml:space="preserve"> </w:t>
      </w:r>
      <w:r w:rsidRPr="00FE320C">
        <w:rPr>
          <w:rFonts w:ascii="Calibri" w:eastAsia="Calibri" w:hAnsi="Calibri"/>
          <w:sz w:val="24"/>
          <w:szCs w:val="24"/>
        </w:rPr>
        <w:t>de março de 2026.</w:t>
      </w:r>
    </w:p>
    <w:p w:rsidR="00E37CB8" w:rsidRDefault="00E37CB8" w:rsidP="00E37CB8">
      <w:pPr>
        <w:spacing w:after="120"/>
        <w:ind w:firstLine="1418"/>
        <w:jc w:val="right"/>
        <w:rPr>
          <w:rFonts w:ascii="Calibri" w:eastAsia="Calibri" w:hAnsi="Calibri"/>
          <w:sz w:val="24"/>
          <w:szCs w:val="24"/>
        </w:rPr>
      </w:pPr>
    </w:p>
    <w:p w:rsidR="00E37CB8" w:rsidRPr="00FE320C" w:rsidRDefault="00E37CB8" w:rsidP="00E37CB8">
      <w:pPr>
        <w:spacing w:after="0" w:line="240" w:lineRule="auto"/>
        <w:ind w:firstLine="1418"/>
        <w:jc w:val="right"/>
        <w:rPr>
          <w:rFonts w:ascii="Calibri" w:eastAsia="Calibri" w:hAnsi="Calibri"/>
          <w:sz w:val="24"/>
          <w:szCs w:val="24"/>
        </w:rPr>
      </w:pPr>
    </w:p>
    <w:p w:rsidR="00E37CB8" w:rsidRPr="00FE320C" w:rsidRDefault="00E37CB8" w:rsidP="00E37CB8">
      <w:pPr>
        <w:spacing w:after="0" w:line="240" w:lineRule="auto"/>
        <w:jc w:val="center"/>
        <w:rPr>
          <w:rFonts w:ascii="Calibri" w:eastAsia="Calibri" w:hAnsi="Calibri"/>
          <w:b/>
          <w:i/>
          <w:sz w:val="24"/>
          <w:szCs w:val="24"/>
        </w:rPr>
      </w:pPr>
      <w:r w:rsidRPr="00FE320C">
        <w:rPr>
          <w:rFonts w:ascii="Calibri" w:eastAsia="Calibri" w:hAnsi="Calibri"/>
          <w:b/>
          <w:i/>
          <w:sz w:val="24"/>
          <w:szCs w:val="24"/>
        </w:rPr>
        <w:t>ANTÔNIO CARLOS RODRIGUES DE SOUZA</w:t>
      </w:r>
    </w:p>
    <w:p w:rsidR="00E37CB8" w:rsidRDefault="00E37CB8" w:rsidP="00E37CB8">
      <w:pPr>
        <w:spacing w:after="0" w:line="240" w:lineRule="auto"/>
        <w:jc w:val="center"/>
        <w:rPr>
          <w:rFonts w:ascii="Calibri" w:eastAsia="Calibri" w:hAnsi="Calibri"/>
          <w:sz w:val="24"/>
          <w:szCs w:val="24"/>
        </w:rPr>
      </w:pPr>
      <w:r w:rsidRPr="00FE320C">
        <w:rPr>
          <w:rFonts w:ascii="Calibri" w:eastAsia="Calibri" w:hAnsi="Calibri"/>
          <w:sz w:val="24"/>
          <w:szCs w:val="24"/>
        </w:rPr>
        <w:t>Presidente</w:t>
      </w:r>
    </w:p>
    <w:p w:rsidR="00E37CB8" w:rsidRPr="00FE320C" w:rsidRDefault="00E37CB8" w:rsidP="00E37CB8">
      <w:pPr>
        <w:jc w:val="center"/>
        <w:rPr>
          <w:rFonts w:ascii="Calibri" w:eastAsia="Calibri" w:hAnsi="Calibri"/>
          <w:sz w:val="24"/>
          <w:szCs w:val="24"/>
        </w:rPr>
      </w:pPr>
    </w:p>
    <w:p w:rsidR="00E37CB8" w:rsidRPr="00FE320C" w:rsidRDefault="00E37CB8" w:rsidP="00E37CB8">
      <w:pPr>
        <w:spacing w:after="0" w:line="240" w:lineRule="auto"/>
        <w:jc w:val="center"/>
        <w:rPr>
          <w:rFonts w:ascii="Calibri" w:eastAsia="Calibri" w:hAnsi="Calibri"/>
          <w:szCs w:val="24"/>
        </w:rPr>
      </w:pPr>
    </w:p>
    <w:p w:rsidR="00E37CB8" w:rsidRPr="00FE320C" w:rsidRDefault="00E37CB8" w:rsidP="00E37CB8">
      <w:pPr>
        <w:spacing w:after="0" w:line="240" w:lineRule="auto"/>
        <w:jc w:val="both"/>
        <w:rPr>
          <w:rFonts w:ascii="Calibri" w:eastAsia="Calibri" w:hAnsi="Calibri"/>
          <w:b/>
          <w:i/>
          <w:sz w:val="24"/>
          <w:szCs w:val="24"/>
        </w:rPr>
      </w:pPr>
      <w:r w:rsidRPr="00FE320C">
        <w:rPr>
          <w:rFonts w:ascii="Calibri" w:eastAsia="Calibri" w:hAnsi="Calibri"/>
          <w:b/>
          <w:i/>
          <w:sz w:val="24"/>
          <w:szCs w:val="24"/>
        </w:rPr>
        <w:t>LEANDRO LOURENÇON                                                 EDVAN JOAQUIM DA SILVA</w:t>
      </w:r>
    </w:p>
    <w:p w:rsidR="00E37CB8" w:rsidRDefault="00E37CB8" w:rsidP="00E37CB8">
      <w:pPr>
        <w:spacing w:after="0" w:line="240" w:lineRule="auto"/>
        <w:jc w:val="both"/>
        <w:rPr>
          <w:rFonts w:ascii="Calibri" w:eastAsia="Calibri" w:hAnsi="Calibri"/>
          <w:sz w:val="24"/>
          <w:szCs w:val="24"/>
        </w:rPr>
      </w:pPr>
      <w:r w:rsidRPr="00FE320C">
        <w:rPr>
          <w:rFonts w:ascii="Calibri" w:eastAsia="Calibri" w:hAnsi="Calibri"/>
          <w:sz w:val="24"/>
          <w:szCs w:val="24"/>
        </w:rPr>
        <w:t xml:space="preserve">       1º Secretário                                                                      2º Secretário</w:t>
      </w:r>
    </w:p>
    <w:p w:rsidR="00E37CB8" w:rsidRPr="00FE320C" w:rsidRDefault="00E37CB8" w:rsidP="00E37CB8">
      <w:pPr>
        <w:jc w:val="both"/>
        <w:rPr>
          <w:rFonts w:ascii="Calibri" w:eastAsia="Calibri" w:hAnsi="Calibri"/>
          <w:sz w:val="24"/>
          <w:szCs w:val="24"/>
        </w:rPr>
      </w:pPr>
    </w:p>
    <w:p w:rsidR="00E37CB8" w:rsidRPr="00FE320C" w:rsidRDefault="00E37CB8" w:rsidP="00E37CB8">
      <w:pPr>
        <w:jc w:val="center"/>
        <w:rPr>
          <w:rFonts w:ascii="Calibri" w:eastAsia="Calibri" w:hAnsi="Calibri"/>
          <w:sz w:val="24"/>
          <w:szCs w:val="24"/>
        </w:rPr>
      </w:pPr>
      <w:r w:rsidRPr="00FE320C">
        <w:rPr>
          <w:rFonts w:ascii="Calibri" w:eastAsia="Calibri" w:hAnsi="Calibri"/>
          <w:sz w:val="24"/>
          <w:szCs w:val="24"/>
        </w:rPr>
        <w:t>Publicado e Registrado na Secretaria da Câmara em data supra.</w:t>
      </w:r>
    </w:p>
    <w:p w:rsidR="00E37CB8" w:rsidRPr="00FE320C" w:rsidRDefault="00E37CB8" w:rsidP="00E37CB8">
      <w:pPr>
        <w:jc w:val="center"/>
        <w:rPr>
          <w:rFonts w:ascii="Calibri" w:eastAsia="Calibri" w:hAnsi="Calibri"/>
          <w:b/>
          <w:i/>
          <w:sz w:val="24"/>
          <w:szCs w:val="24"/>
        </w:rPr>
      </w:pPr>
    </w:p>
    <w:p w:rsidR="00E37CB8" w:rsidRPr="00FE320C" w:rsidRDefault="00E37CB8" w:rsidP="00E37CB8">
      <w:pPr>
        <w:spacing w:after="0" w:line="240" w:lineRule="auto"/>
        <w:jc w:val="center"/>
        <w:rPr>
          <w:rFonts w:ascii="Calibri" w:eastAsia="Calibri" w:hAnsi="Calibri"/>
          <w:b/>
          <w:i/>
          <w:sz w:val="24"/>
          <w:szCs w:val="24"/>
        </w:rPr>
      </w:pPr>
      <w:proofErr w:type="gramStart"/>
      <w:r w:rsidRPr="00FE320C">
        <w:rPr>
          <w:rFonts w:ascii="Calibri" w:eastAsia="Calibri" w:hAnsi="Calibri"/>
          <w:b/>
          <w:i/>
          <w:sz w:val="24"/>
          <w:szCs w:val="24"/>
        </w:rPr>
        <w:t>MÁRCIA ALVES BALEEIROS</w:t>
      </w:r>
      <w:proofErr w:type="gramEnd"/>
      <w:r w:rsidRPr="00FE320C">
        <w:rPr>
          <w:rFonts w:ascii="Calibri" w:eastAsia="Calibri" w:hAnsi="Calibri"/>
          <w:b/>
          <w:i/>
          <w:sz w:val="24"/>
          <w:szCs w:val="24"/>
        </w:rPr>
        <w:t xml:space="preserve"> PESSOA</w:t>
      </w:r>
    </w:p>
    <w:p w:rsidR="00E37CB8" w:rsidRPr="00FE320C" w:rsidRDefault="00E37CB8" w:rsidP="00E37CB8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FE320C">
        <w:rPr>
          <w:rFonts w:ascii="Calibri" w:eastAsia="Calibri" w:hAnsi="Calibri" w:cs="Calibri"/>
          <w:sz w:val="24"/>
          <w:szCs w:val="24"/>
        </w:rPr>
        <w:t>Secretária Geral</w:t>
      </w:r>
    </w:p>
    <w:p w:rsidR="00E37CB8" w:rsidRDefault="00E37CB8" w:rsidP="00E37C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0" w:name="_GoBack"/>
      <w:bookmarkEnd w:id="0"/>
    </w:p>
    <w:sectPr w:rsidR="00E37CB8" w:rsidSect="00E37CB8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B5" w:rsidRDefault="007920B5">
      <w:pPr>
        <w:spacing w:after="0" w:line="240" w:lineRule="auto"/>
      </w:pPr>
      <w:r>
        <w:separator/>
      </w:r>
    </w:p>
  </w:endnote>
  <w:endnote w:type="continuationSeparator" w:id="0">
    <w:p w:rsidR="007920B5" w:rsidRDefault="0079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B5" w:rsidRDefault="007920B5">
      <w:pPr>
        <w:spacing w:after="0" w:line="240" w:lineRule="auto"/>
      </w:pPr>
      <w:r>
        <w:separator/>
      </w:r>
    </w:p>
  </w:footnote>
  <w:footnote w:type="continuationSeparator" w:id="0">
    <w:p w:rsidR="007920B5" w:rsidRDefault="00792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F" w:rsidRDefault="007920B5" w:rsidP="00DA318F">
    <w:pPr>
      <w:pStyle w:val="Cabealho"/>
      <w:tabs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69A5746" wp14:editId="5A12F590">
          <wp:simplePos x="0" y="0"/>
          <wp:positionH relativeFrom="margin">
            <wp:posOffset>-741680</wp:posOffset>
          </wp:positionH>
          <wp:positionV relativeFrom="margin">
            <wp:posOffset>-1062990</wp:posOffset>
          </wp:positionV>
          <wp:extent cx="609600" cy="647700"/>
          <wp:effectExtent l="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25157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DA318F" w:rsidRPr="00F0176A" w:rsidRDefault="007920B5" w:rsidP="00DA318F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</w:t>
    </w: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DA318F" w:rsidRPr="00373857" w:rsidRDefault="00DA318F" w:rsidP="00DA318F">
    <w:pPr>
      <w:pStyle w:val="Cabealho"/>
    </w:pPr>
  </w:p>
  <w:p w:rsidR="00DA318F" w:rsidRDefault="00DA31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36"/>
    <w:rsid w:val="00032FA2"/>
    <w:rsid w:val="000A6233"/>
    <w:rsid w:val="00100447"/>
    <w:rsid w:val="001C3315"/>
    <w:rsid w:val="0020729F"/>
    <w:rsid w:val="00214E0D"/>
    <w:rsid w:val="0025590C"/>
    <w:rsid w:val="00283999"/>
    <w:rsid w:val="00293010"/>
    <w:rsid w:val="0031712E"/>
    <w:rsid w:val="00333BA2"/>
    <w:rsid w:val="003555A5"/>
    <w:rsid w:val="00364021"/>
    <w:rsid w:val="00373857"/>
    <w:rsid w:val="003A61E4"/>
    <w:rsid w:val="003E348D"/>
    <w:rsid w:val="0042782A"/>
    <w:rsid w:val="00445484"/>
    <w:rsid w:val="004712E5"/>
    <w:rsid w:val="004F0D0B"/>
    <w:rsid w:val="0050344C"/>
    <w:rsid w:val="00537919"/>
    <w:rsid w:val="006258BC"/>
    <w:rsid w:val="006701DC"/>
    <w:rsid w:val="006A6302"/>
    <w:rsid w:val="006D2F32"/>
    <w:rsid w:val="007920B5"/>
    <w:rsid w:val="007D00C7"/>
    <w:rsid w:val="007E1BCC"/>
    <w:rsid w:val="007F7E97"/>
    <w:rsid w:val="00815A3E"/>
    <w:rsid w:val="00977784"/>
    <w:rsid w:val="009B65A7"/>
    <w:rsid w:val="009D60B1"/>
    <w:rsid w:val="00A23EA6"/>
    <w:rsid w:val="00A730BC"/>
    <w:rsid w:val="00A8015A"/>
    <w:rsid w:val="00AB7FC3"/>
    <w:rsid w:val="00AD6589"/>
    <w:rsid w:val="00B4339E"/>
    <w:rsid w:val="00B71D0F"/>
    <w:rsid w:val="00B92946"/>
    <w:rsid w:val="00C4515E"/>
    <w:rsid w:val="00C741EC"/>
    <w:rsid w:val="00CF2536"/>
    <w:rsid w:val="00D2781A"/>
    <w:rsid w:val="00D73674"/>
    <w:rsid w:val="00DA318F"/>
    <w:rsid w:val="00E37CB8"/>
    <w:rsid w:val="00EA3D28"/>
    <w:rsid w:val="00F0176A"/>
    <w:rsid w:val="00F24643"/>
    <w:rsid w:val="00F4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5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F2536"/>
    <w:rPr>
      <w:color w:val="0000FF"/>
      <w:u w:val="single"/>
    </w:rPr>
  </w:style>
  <w:style w:type="character" w:customStyle="1" w:styleId="vkekvd">
    <w:name w:val="vkekvd"/>
    <w:basedOn w:val="Fontepargpadro"/>
    <w:rsid w:val="00CF2536"/>
  </w:style>
  <w:style w:type="paragraph" w:styleId="Textodebalo">
    <w:name w:val="Balloon Text"/>
    <w:basedOn w:val="Normal"/>
    <w:link w:val="TextodebaloChar"/>
    <w:uiPriority w:val="99"/>
    <w:semiHidden/>
    <w:unhideWhenUsed/>
    <w:rsid w:val="00D2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8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A3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318F"/>
  </w:style>
  <w:style w:type="paragraph" w:styleId="Rodap">
    <w:name w:val="footer"/>
    <w:basedOn w:val="Normal"/>
    <w:link w:val="RodapChar"/>
    <w:uiPriority w:val="99"/>
    <w:unhideWhenUsed/>
    <w:rsid w:val="00DA3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3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5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F2536"/>
    <w:rPr>
      <w:color w:val="0000FF"/>
      <w:u w:val="single"/>
    </w:rPr>
  </w:style>
  <w:style w:type="character" w:customStyle="1" w:styleId="vkekvd">
    <w:name w:val="vkekvd"/>
    <w:basedOn w:val="Fontepargpadro"/>
    <w:rsid w:val="00CF2536"/>
  </w:style>
  <w:style w:type="paragraph" w:styleId="Textodebalo">
    <w:name w:val="Balloon Text"/>
    <w:basedOn w:val="Normal"/>
    <w:link w:val="TextodebaloChar"/>
    <w:uiPriority w:val="99"/>
    <w:semiHidden/>
    <w:unhideWhenUsed/>
    <w:rsid w:val="00D2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8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A3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318F"/>
  </w:style>
  <w:style w:type="paragraph" w:styleId="Rodap">
    <w:name w:val="footer"/>
    <w:basedOn w:val="Normal"/>
    <w:link w:val="RodapChar"/>
    <w:uiPriority w:val="99"/>
    <w:unhideWhenUsed/>
    <w:rsid w:val="00DA3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 Scarpinelli</dc:creator>
  <cp:lastModifiedBy>Monique Bayer</cp:lastModifiedBy>
  <cp:revision>22</cp:revision>
  <cp:lastPrinted>2026-02-04T13:59:00Z</cp:lastPrinted>
  <dcterms:created xsi:type="dcterms:W3CDTF">2025-11-18T15:56:00Z</dcterms:created>
  <dcterms:modified xsi:type="dcterms:W3CDTF">2026-03-17T19:21:00Z</dcterms:modified>
</cp:coreProperties>
</file>